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88863" w14:textId="77777777" w:rsidR="0016779D" w:rsidRDefault="0016779D"/>
    <w:p w14:paraId="5624F1F7" w14:textId="77777777" w:rsidR="000A3864" w:rsidRPr="002075E0" w:rsidRDefault="000A3864" w:rsidP="002075E0">
      <w:pPr>
        <w:spacing w:line="480" w:lineRule="auto"/>
        <w:jc w:val="center"/>
        <w:rPr>
          <w:rFonts w:ascii="Times New Roman" w:hAnsi="Times New Roman" w:cs="Times New Roman"/>
          <w:b/>
          <w:color w:val="000000" w:themeColor="text1"/>
          <w:sz w:val="24"/>
          <w:szCs w:val="24"/>
        </w:rPr>
      </w:pPr>
      <w:r w:rsidRPr="002075E0">
        <w:rPr>
          <w:rFonts w:ascii="Times New Roman" w:hAnsi="Times New Roman" w:cs="Times New Roman"/>
          <w:b/>
          <w:color w:val="000000" w:themeColor="text1"/>
          <w:sz w:val="24"/>
          <w:szCs w:val="24"/>
        </w:rPr>
        <w:t>Introduction</w:t>
      </w:r>
    </w:p>
    <w:p w14:paraId="62636CD1" w14:textId="77777777" w:rsidR="000A3864" w:rsidRPr="002075E0" w:rsidRDefault="000A3864" w:rsidP="002075E0">
      <w:pPr>
        <w:autoSpaceDE w:val="0"/>
        <w:autoSpaceDN w:val="0"/>
        <w:adjustRightInd w:val="0"/>
        <w:spacing w:after="0" w:line="480" w:lineRule="auto"/>
        <w:rPr>
          <w:rFonts w:ascii="Times New Roman" w:hAnsi="Times New Roman" w:cs="Times New Roman"/>
          <w:color w:val="000000" w:themeColor="text1"/>
          <w:sz w:val="24"/>
          <w:szCs w:val="24"/>
        </w:rPr>
      </w:pPr>
      <w:r w:rsidRPr="002075E0">
        <w:rPr>
          <w:rFonts w:ascii="Times New Roman" w:hAnsi="Times New Roman" w:cs="Times New Roman"/>
          <w:color w:val="000000" w:themeColor="text1"/>
          <w:sz w:val="24"/>
          <w:szCs w:val="24"/>
        </w:rPr>
        <w:t xml:space="preserve">The purpose of this lab exercise </w:t>
      </w:r>
      <w:r w:rsidR="002075E0" w:rsidRPr="002075E0">
        <w:rPr>
          <w:rFonts w:ascii="Times New Roman" w:hAnsi="Times New Roman" w:cs="Times New Roman"/>
          <w:color w:val="000000" w:themeColor="text1"/>
          <w:sz w:val="24"/>
          <w:szCs w:val="24"/>
        </w:rPr>
        <w:t>is</w:t>
      </w:r>
      <w:r w:rsidRPr="002075E0">
        <w:rPr>
          <w:rFonts w:ascii="Times New Roman" w:hAnsi="Times New Roman" w:cs="Times New Roman"/>
          <w:color w:val="000000" w:themeColor="text1"/>
          <w:sz w:val="24"/>
          <w:szCs w:val="24"/>
        </w:rPr>
        <w:t xml:space="preserve"> to study the laws of inheritance discover by Gregor Mendel in 1865. </w:t>
      </w:r>
      <w:r w:rsidR="00562E20" w:rsidRPr="002075E0">
        <w:rPr>
          <w:rFonts w:ascii="Times New Roman" w:hAnsi="Times New Roman" w:cs="Times New Roman"/>
          <w:color w:val="000000" w:themeColor="text1"/>
          <w:sz w:val="24"/>
          <w:szCs w:val="24"/>
        </w:rPr>
        <w:t xml:space="preserve">One of the first laws </w:t>
      </w:r>
      <w:proofErr w:type="gramStart"/>
      <w:r w:rsidR="00562E20" w:rsidRPr="002075E0">
        <w:rPr>
          <w:rFonts w:ascii="Times New Roman" w:hAnsi="Times New Roman" w:cs="Times New Roman"/>
          <w:color w:val="000000" w:themeColor="text1"/>
          <w:sz w:val="24"/>
          <w:szCs w:val="24"/>
        </w:rPr>
        <w:t>he</w:t>
      </w:r>
      <w:proofErr w:type="gramEnd"/>
      <w:r w:rsidR="00562E20" w:rsidRPr="002075E0">
        <w:rPr>
          <w:rFonts w:ascii="Times New Roman" w:hAnsi="Times New Roman" w:cs="Times New Roman"/>
          <w:color w:val="000000" w:themeColor="text1"/>
          <w:sz w:val="24"/>
          <w:szCs w:val="24"/>
        </w:rPr>
        <w:t xml:space="preserve"> study was called segregation; </w:t>
      </w:r>
      <w:r w:rsidR="00562E20" w:rsidRPr="002075E0">
        <w:rPr>
          <w:rFonts w:ascii="Times New Roman" w:hAnsi="Times New Roman" w:cs="Times New Roman"/>
          <w:color w:val="000000" w:themeColor="text1"/>
          <w:sz w:val="24"/>
          <w:szCs w:val="24"/>
          <w:shd w:val="clear" w:color="auto" w:fill="FFFFFF"/>
        </w:rPr>
        <w:t>The Law of Segregation states that every individual contains a pair of alleles for each particular trait which segregate or separate during cell division</w:t>
      </w:r>
      <w:r w:rsidR="00562E20" w:rsidRPr="002075E0">
        <w:rPr>
          <w:rStyle w:val="apple-converted-space"/>
          <w:rFonts w:ascii="Times New Roman" w:hAnsi="Times New Roman" w:cs="Times New Roman"/>
          <w:color w:val="000000" w:themeColor="text1"/>
          <w:sz w:val="24"/>
          <w:szCs w:val="24"/>
          <w:shd w:val="clear" w:color="auto" w:fill="FFFFFF"/>
        </w:rPr>
        <w:t xml:space="preserve">, it </w:t>
      </w:r>
      <w:r w:rsidR="00562E20" w:rsidRPr="002075E0">
        <w:rPr>
          <w:rFonts w:ascii="Times New Roman" w:eastAsia="LiberationSerif" w:hAnsi="Times New Roman" w:cs="Times New Roman"/>
          <w:color w:val="000000" w:themeColor="text1"/>
          <w:sz w:val="24"/>
          <w:szCs w:val="24"/>
        </w:rPr>
        <w:t>states that paired unit factors (genes) must segregate equally into gametes such that offspring have an equal likelihood of inheriting either factor.</w:t>
      </w:r>
      <w:r w:rsidRPr="002075E0">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id w:val="2005164219"/>
          <w:citation/>
        </w:sdtPr>
        <w:sdtEndPr/>
        <w:sdtContent>
          <w:r w:rsidR="00562E20" w:rsidRPr="002075E0">
            <w:rPr>
              <w:rFonts w:ascii="Times New Roman" w:hAnsi="Times New Roman" w:cs="Times New Roman"/>
              <w:color w:val="000000" w:themeColor="text1"/>
              <w:sz w:val="24"/>
              <w:szCs w:val="24"/>
            </w:rPr>
            <w:fldChar w:fldCharType="begin"/>
          </w:r>
          <w:r w:rsidR="00562E20" w:rsidRPr="002075E0">
            <w:rPr>
              <w:rFonts w:ascii="Times New Roman" w:hAnsi="Times New Roman" w:cs="Times New Roman"/>
              <w:color w:val="000000" w:themeColor="text1"/>
              <w:sz w:val="24"/>
              <w:szCs w:val="24"/>
            </w:rPr>
            <w:instrText xml:space="preserve"> CITATION Ope136 \l 1033 </w:instrText>
          </w:r>
          <w:r w:rsidR="00562E20" w:rsidRPr="002075E0">
            <w:rPr>
              <w:rFonts w:ascii="Times New Roman" w:hAnsi="Times New Roman" w:cs="Times New Roman"/>
              <w:color w:val="000000" w:themeColor="text1"/>
              <w:sz w:val="24"/>
              <w:szCs w:val="24"/>
            </w:rPr>
            <w:fldChar w:fldCharType="separate"/>
          </w:r>
          <w:r w:rsidR="00562E20" w:rsidRPr="002075E0">
            <w:rPr>
              <w:rFonts w:ascii="Times New Roman" w:hAnsi="Times New Roman" w:cs="Times New Roman"/>
              <w:noProof/>
              <w:color w:val="000000" w:themeColor="text1"/>
              <w:sz w:val="24"/>
              <w:szCs w:val="24"/>
            </w:rPr>
            <w:t>(College, 2013)</w:t>
          </w:r>
          <w:r w:rsidR="00562E20" w:rsidRPr="002075E0">
            <w:rPr>
              <w:rFonts w:ascii="Times New Roman" w:hAnsi="Times New Roman" w:cs="Times New Roman"/>
              <w:color w:val="000000" w:themeColor="text1"/>
              <w:sz w:val="24"/>
              <w:szCs w:val="24"/>
            </w:rPr>
            <w:fldChar w:fldCharType="end"/>
          </w:r>
        </w:sdtContent>
      </w:sdt>
      <w:r w:rsidR="00E92550" w:rsidRPr="002075E0">
        <w:rPr>
          <w:rFonts w:ascii="Times New Roman" w:hAnsi="Times New Roman" w:cs="Times New Roman"/>
          <w:color w:val="000000" w:themeColor="text1"/>
          <w:sz w:val="24"/>
          <w:szCs w:val="24"/>
        </w:rPr>
        <w:t xml:space="preserve"> </w:t>
      </w:r>
      <w:r w:rsidR="002075E0" w:rsidRPr="002075E0">
        <w:rPr>
          <w:rFonts w:ascii="Times New Roman" w:hAnsi="Times New Roman" w:cs="Times New Roman"/>
          <w:color w:val="000000" w:themeColor="text1"/>
          <w:sz w:val="24"/>
          <w:szCs w:val="24"/>
        </w:rPr>
        <w:t>This</w:t>
      </w:r>
      <w:r w:rsidR="00E92550" w:rsidRPr="002075E0">
        <w:rPr>
          <w:rFonts w:ascii="Times New Roman" w:hAnsi="Times New Roman" w:cs="Times New Roman"/>
          <w:color w:val="000000" w:themeColor="text1"/>
          <w:sz w:val="24"/>
          <w:szCs w:val="24"/>
        </w:rPr>
        <w:t xml:space="preserve"> segregation is known to occur in the meiosis.</w:t>
      </w:r>
    </w:p>
    <w:p w14:paraId="1B5270D5" w14:textId="77777777" w:rsidR="00E92550" w:rsidRPr="002075E0" w:rsidRDefault="00E92550" w:rsidP="002075E0">
      <w:pPr>
        <w:autoSpaceDE w:val="0"/>
        <w:autoSpaceDN w:val="0"/>
        <w:adjustRightInd w:val="0"/>
        <w:spacing w:after="0" w:line="480" w:lineRule="auto"/>
        <w:rPr>
          <w:rFonts w:ascii="Times New Roman" w:hAnsi="Times New Roman" w:cs="Times New Roman"/>
          <w:color w:val="000000" w:themeColor="text1"/>
          <w:sz w:val="24"/>
          <w:szCs w:val="24"/>
        </w:rPr>
      </w:pPr>
    </w:p>
    <w:p w14:paraId="44BF6C3A" w14:textId="77777777" w:rsidR="003D0C80" w:rsidRPr="002075E0" w:rsidRDefault="00E92550" w:rsidP="002075E0">
      <w:pPr>
        <w:autoSpaceDE w:val="0"/>
        <w:autoSpaceDN w:val="0"/>
        <w:adjustRightInd w:val="0"/>
        <w:spacing w:after="0" w:line="480" w:lineRule="auto"/>
        <w:rPr>
          <w:rFonts w:ascii="Times New Roman" w:hAnsi="Times New Roman" w:cs="Times New Roman"/>
          <w:color w:val="000000" w:themeColor="text1"/>
          <w:sz w:val="24"/>
          <w:szCs w:val="24"/>
        </w:rPr>
      </w:pPr>
      <w:r w:rsidRPr="002075E0">
        <w:rPr>
          <w:rFonts w:ascii="Times New Roman" w:hAnsi="Times New Roman" w:cs="Times New Roman"/>
          <w:color w:val="000000" w:themeColor="text1"/>
          <w:sz w:val="24"/>
          <w:szCs w:val="24"/>
        </w:rPr>
        <w:t xml:space="preserve">In this law </w:t>
      </w:r>
      <w:r w:rsidR="002075E0" w:rsidRPr="002075E0">
        <w:rPr>
          <w:rFonts w:ascii="Times New Roman" w:hAnsi="Times New Roman" w:cs="Times New Roman"/>
          <w:color w:val="000000" w:themeColor="text1"/>
          <w:sz w:val="24"/>
          <w:szCs w:val="24"/>
        </w:rPr>
        <w:t>Mendel</w:t>
      </w:r>
      <w:r w:rsidRPr="002075E0">
        <w:rPr>
          <w:rFonts w:ascii="Times New Roman" w:hAnsi="Times New Roman" w:cs="Times New Roman"/>
          <w:color w:val="000000" w:themeColor="text1"/>
          <w:sz w:val="24"/>
          <w:szCs w:val="24"/>
        </w:rPr>
        <w:t xml:space="preserve"> states that every inheritable gene (hair color, skin color, </w:t>
      </w:r>
      <w:r w:rsidR="002075E0" w:rsidRPr="002075E0">
        <w:rPr>
          <w:rFonts w:ascii="Times New Roman" w:hAnsi="Times New Roman" w:cs="Times New Roman"/>
          <w:color w:val="000000" w:themeColor="text1"/>
          <w:sz w:val="24"/>
          <w:szCs w:val="24"/>
        </w:rPr>
        <w:t>etc.</w:t>
      </w:r>
      <w:r w:rsidRPr="002075E0">
        <w:rPr>
          <w:rFonts w:ascii="Times New Roman" w:hAnsi="Times New Roman" w:cs="Times New Roman"/>
          <w:color w:val="000000" w:themeColor="text1"/>
          <w:sz w:val="24"/>
          <w:szCs w:val="24"/>
        </w:rPr>
        <w:t>) is controlled by a pair of alleles</w:t>
      </w:r>
      <w:r w:rsidR="003D0C80" w:rsidRPr="002075E0">
        <w:rPr>
          <w:rFonts w:ascii="Times New Roman" w:hAnsi="Times New Roman" w:cs="Times New Roman"/>
          <w:color w:val="000000" w:themeColor="text1"/>
          <w:sz w:val="24"/>
          <w:szCs w:val="24"/>
        </w:rPr>
        <w:t xml:space="preserve">. </w:t>
      </w:r>
    </w:p>
    <w:p w14:paraId="7EA7C688" w14:textId="77777777" w:rsidR="003D0C80" w:rsidRPr="002075E0" w:rsidRDefault="003D0C80" w:rsidP="002075E0">
      <w:pPr>
        <w:autoSpaceDE w:val="0"/>
        <w:autoSpaceDN w:val="0"/>
        <w:adjustRightInd w:val="0"/>
        <w:spacing w:after="0" w:line="480" w:lineRule="auto"/>
        <w:rPr>
          <w:rFonts w:ascii="Times New Roman" w:hAnsi="Times New Roman" w:cs="Times New Roman"/>
          <w:color w:val="000000" w:themeColor="text1"/>
          <w:sz w:val="24"/>
          <w:szCs w:val="24"/>
        </w:rPr>
      </w:pPr>
    </w:p>
    <w:p w14:paraId="05784AF8" w14:textId="77777777" w:rsidR="00E92550" w:rsidRPr="002075E0" w:rsidRDefault="003D0C80" w:rsidP="002075E0">
      <w:pPr>
        <w:autoSpaceDE w:val="0"/>
        <w:autoSpaceDN w:val="0"/>
        <w:adjustRightInd w:val="0"/>
        <w:spacing w:after="0" w:line="480" w:lineRule="auto"/>
        <w:rPr>
          <w:rFonts w:ascii="Times New Roman" w:hAnsi="Times New Roman" w:cs="Times New Roman"/>
          <w:color w:val="000000" w:themeColor="text1"/>
          <w:sz w:val="24"/>
          <w:szCs w:val="24"/>
        </w:rPr>
      </w:pPr>
      <w:r w:rsidRPr="002075E0">
        <w:rPr>
          <w:rFonts w:ascii="Times New Roman" w:hAnsi="Times New Roman" w:cs="Times New Roman"/>
          <w:color w:val="000000" w:themeColor="text1"/>
          <w:sz w:val="24"/>
          <w:szCs w:val="24"/>
        </w:rPr>
        <w:t xml:space="preserve">The second Law is better known as the Law of independent Assortment. </w:t>
      </w:r>
      <w:r w:rsidRPr="002075E0">
        <w:rPr>
          <w:rFonts w:ascii="Times New Roman" w:hAnsi="Times New Roman" w:cs="Times New Roman"/>
          <w:color w:val="000000" w:themeColor="text1"/>
          <w:sz w:val="24"/>
          <w:szCs w:val="24"/>
          <w:shd w:val="clear" w:color="auto" w:fill="FFFFFF"/>
        </w:rPr>
        <w:t xml:space="preserve">The Principle of Independent Assortment describes how different genes independently separate from one another when reproductive cells develop. Mendel was performing dihybrid crosses, which are crosses between organisms that differ </w:t>
      </w:r>
      <w:proofErr w:type="gramStart"/>
      <w:r w:rsidRPr="002075E0">
        <w:rPr>
          <w:rFonts w:ascii="Times New Roman" w:hAnsi="Times New Roman" w:cs="Times New Roman"/>
          <w:color w:val="000000" w:themeColor="text1"/>
          <w:sz w:val="24"/>
          <w:szCs w:val="24"/>
          <w:shd w:val="clear" w:color="auto" w:fill="FFFFFF"/>
        </w:rPr>
        <w:t>with regard to</w:t>
      </w:r>
      <w:proofErr w:type="gramEnd"/>
      <w:r w:rsidRPr="002075E0">
        <w:rPr>
          <w:rFonts w:ascii="Times New Roman" w:hAnsi="Times New Roman" w:cs="Times New Roman"/>
          <w:color w:val="000000" w:themeColor="text1"/>
          <w:sz w:val="24"/>
          <w:szCs w:val="24"/>
          <w:shd w:val="clear" w:color="auto" w:fill="FFFFFF"/>
        </w:rPr>
        <w:t xml:space="preserve"> two traits. He discovered that the combinations of traits in the offspring of his crosses did not always match the combinations of traits in the parental organisms</w:t>
      </w:r>
      <w:r w:rsidR="00E92550" w:rsidRPr="002075E0">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id w:val="-264153024"/>
          <w:citation/>
        </w:sdtPr>
        <w:sdtEndPr/>
        <w:sdtContent>
          <w:r w:rsidRPr="002075E0">
            <w:rPr>
              <w:rFonts w:ascii="Times New Roman" w:hAnsi="Times New Roman" w:cs="Times New Roman"/>
              <w:color w:val="000000" w:themeColor="text1"/>
              <w:sz w:val="24"/>
              <w:szCs w:val="24"/>
            </w:rPr>
            <w:fldChar w:fldCharType="begin"/>
          </w:r>
          <w:r w:rsidRPr="002075E0">
            <w:rPr>
              <w:rFonts w:ascii="Times New Roman" w:hAnsi="Times New Roman" w:cs="Times New Roman"/>
              <w:color w:val="000000" w:themeColor="text1"/>
              <w:sz w:val="24"/>
              <w:szCs w:val="24"/>
            </w:rPr>
            <w:instrText xml:space="preserve"> CITATION Jam13 \l 1033 </w:instrText>
          </w:r>
          <w:r w:rsidRPr="002075E0">
            <w:rPr>
              <w:rFonts w:ascii="Times New Roman" w:hAnsi="Times New Roman" w:cs="Times New Roman"/>
              <w:color w:val="000000" w:themeColor="text1"/>
              <w:sz w:val="24"/>
              <w:szCs w:val="24"/>
            </w:rPr>
            <w:fldChar w:fldCharType="separate"/>
          </w:r>
          <w:r w:rsidRPr="002075E0">
            <w:rPr>
              <w:rFonts w:ascii="Times New Roman" w:hAnsi="Times New Roman" w:cs="Times New Roman"/>
              <w:noProof/>
              <w:color w:val="000000" w:themeColor="text1"/>
              <w:sz w:val="24"/>
              <w:szCs w:val="24"/>
            </w:rPr>
            <w:t>(Usetr, 2013)</w:t>
          </w:r>
          <w:r w:rsidRPr="002075E0">
            <w:rPr>
              <w:rFonts w:ascii="Times New Roman" w:hAnsi="Times New Roman" w:cs="Times New Roman"/>
              <w:color w:val="000000" w:themeColor="text1"/>
              <w:sz w:val="24"/>
              <w:szCs w:val="24"/>
            </w:rPr>
            <w:fldChar w:fldCharType="end"/>
          </w:r>
        </w:sdtContent>
      </w:sdt>
    </w:p>
    <w:p w14:paraId="72E0AD6F" w14:textId="77777777" w:rsidR="00341192" w:rsidRPr="002075E0" w:rsidRDefault="00341192" w:rsidP="002075E0">
      <w:pPr>
        <w:autoSpaceDE w:val="0"/>
        <w:autoSpaceDN w:val="0"/>
        <w:adjustRightInd w:val="0"/>
        <w:spacing w:after="0" w:line="480" w:lineRule="auto"/>
        <w:rPr>
          <w:rFonts w:ascii="Times New Roman" w:hAnsi="Times New Roman" w:cs="Times New Roman"/>
          <w:color w:val="000000" w:themeColor="text1"/>
          <w:sz w:val="24"/>
          <w:szCs w:val="24"/>
        </w:rPr>
      </w:pPr>
    </w:p>
    <w:p w14:paraId="306A7502" w14:textId="77777777" w:rsidR="00341192" w:rsidRPr="002075E0" w:rsidRDefault="00341192" w:rsidP="002075E0">
      <w:pPr>
        <w:autoSpaceDE w:val="0"/>
        <w:autoSpaceDN w:val="0"/>
        <w:adjustRightInd w:val="0"/>
        <w:spacing w:after="0" w:line="480" w:lineRule="auto"/>
        <w:rPr>
          <w:rFonts w:ascii="Times New Roman" w:hAnsi="Times New Roman" w:cs="Times New Roman"/>
          <w:color w:val="000000" w:themeColor="text1"/>
          <w:sz w:val="24"/>
          <w:szCs w:val="24"/>
        </w:rPr>
      </w:pPr>
      <w:r w:rsidRPr="002075E0">
        <w:rPr>
          <w:rFonts w:ascii="Times New Roman" w:hAnsi="Times New Roman" w:cs="Times New Roman"/>
          <w:color w:val="000000" w:themeColor="text1"/>
          <w:sz w:val="24"/>
          <w:szCs w:val="24"/>
        </w:rPr>
        <w:t xml:space="preserve">Mendel used different types of cross to support his hypothesis. As a result of this </w:t>
      </w:r>
      <w:proofErr w:type="gramStart"/>
      <w:r w:rsidRPr="002075E0">
        <w:rPr>
          <w:rFonts w:ascii="Times New Roman" w:hAnsi="Times New Roman" w:cs="Times New Roman"/>
          <w:color w:val="000000" w:themeColor="text1"/>
          <w:sz w:val="24"/>
          <w:szCs w:val="24"/>
        </w:rPr>
        <w:t>experiment</w:t>
      </w:r>
      <w:proofErr w:type="gramEnd"/>
      <w:r w:rsidRPr="002075E0">
        <w:rPr>
          <w:rFonts w:ascii="Times New Roman" w:hAnsi="Times New Roman" w:cs="Times New Roman"/>
          <w:color w:val="000000" w:themeColor="text1"/>
          <w:sz w:val="24"/>
          <w:szCs w:val="24"/>
        </w:rPr>
        <w:t xml:space="preserve"> we know about three types of crosses;</w:t>
      </w:r>
    </w:p>
    <w:p w14:paraId="7F17A6F6" w14:textId="77777777" w:rsidR="00341192" w:rsidRPr="002075E0" w:rsidRDefault="00341192" w:rsidP="002075E0">
      <w:pPr>
        <w:autoSpaceDE w:val="0"/>
        <w:autoSpaceDN w:val="0"/>
        <w:adjustRightInd w:val="0"/>
        <w:spacing w:after="0" w:line="480" w:lineRule="auto"/>
        <w:rPr>
          <w:rFonts w:ascii="Times New Roman" w:hAnsi="Times New Roman" w:cs="Times New Roman"/>
          <w:color w:val="000000" w:themeColor="text1"/>
          <w:sz w:val="24"/>
          <w:szCs w:val="24"/>
        </w:rPr>
      </w:pPr>
    </w:p>
    <w:p w14:paraId="496D3862" w14:textId="77777777" w:rsidR="000749FB" w:rsidRPr="002075E0" w:rsidRDefault="00341192" w:rsidP="002075E0">
      <w:pPr>
        <w:autoSpaceDE w:val="0"/>
        <w:autoSpaceDN w:val="0"/>
        <w:adjustRightInd w:val="0"/>
        <w:spacing w:after="0" w:line="480" w:lineRule="auto"/>
        <w:rPr>
          <w:rFonts w:ascii="Times New Roman" w:hAnsi="Times New Roman" w:cs="Times New Roman"/>
          <w:color w:val="000000" w:themeColor="text1"/>
          <w:sz w:val="24"/>
          <w:szCs w:val="24"/>
        </w:rPr>
      </w:pPr>
      <w:proofErr w:type="gramStart"/>
      <w:r w:rsidRPr="002075E0">
        <w:rPr>
          <w:rFonts w:ascii="Times New Roman" w:hAnsi="Times New Roman" w:cs="Times New Roman"/>
          <w:color w:val="000000" w:themeColor="text1"/>
          <w:sz w:val="24"/>
          <w:szCs w:val="24"/>
        </w:rPr>
        <w:lastRenderedPageBreak/>
        <w:t>Monohybrid;</w:t>
      </w:r>
      <w:proofErr w:type="gramEnd"/>
      <w:r w:rsidRPr="002075E0">
        <w:rPr>
          <w:rFonts w:ascii="Times New Roman" w:hAnsi="Times New Roman" w:cs="Times New Roman"/>
          <w:color w:val="000000" w:themeColor="text1"/>
          <w:sz w:val="24"/>
          <w:szCs w:val="24"/>
        </w:rPr>
        <w:t xml:space="preserve"> using the color of flowers </w:t>
      </w:r>
      <w:r w:rsidR="002075E0" w:rsidRPr="002075E0">
        <w:rPr>
          <w:rFonts w:ascii="Times New Roman" w:hAnsi="Times New Roman" w:cs="Times New Roman"/>
          <w:color w:val="000000" w:themeColor="text1"/>
          <w:sz w:val="24"/>
          <w:szCs w:val="24"/>
        </w:rPr>
        <w:t>Mendel</w:t>
      </w:r>
      <w:r w:rsidRPr="002075E0">
        <w:rPr>
          <w:rFonts w:ascii="Times New Roman" w:hAnsi="Times New Roman" w:cs="Times New Roman"/>
          <w:color w:val="000000" w:themeColor="text1"/>
          <w:sz w:val="24"/>
          <w:szCs w:val="24"/>
        </w:rPr>
        <w:t xml:space="preserve"> explained this </w:t>
      </w:r>
      <w:r w:rsidR="00C46754" w:rsidRPr="002075E0">
        <w:rPr>
          <w:rFonts w:ascii="Times New Roman" w:hAnsi="Times New Roman" w:cs="Times New Roman"/>
          <w:color w:val="000000" w:themeColor="text1"/>
          <w:sz w:val="24"/>
          <w:szCs w:val="24"/>
        </w:rPr>
        <w:t xml:space="preserve">cross. He had two different flowers that contained different genes, one of the flowers was a pure breed of purple flower that contained the genes with alleles PP, meaning that the color purple was the result of two dominant alleles that got together after the segregation, and the other flower was a white flower that had a pp gene, meaning the white color was a result of two </w:t>
      </w:r>
      <w:r w:rsidR="002075E0" w:rsidRPr="002075E0">
        <w:rPr>
          <w:rFonts w:ascii="Times New Roman" w:hAnsi="Times New Roman" w:cs="Times New Roman"/>
          <w:color w:val="000000" w:themeColor="text1"/>
          <w:sz w:val="24"/>
          <w:szCs w:val="24"/>
        </w:rPr>
        <w:t>recessive alleles for the w</w:t>
      </w:r>
      <w:r w:rsidR="00C46754" w:rsidRPr="002075E0">
        <w:rPr>
          <w:rFonts w:ascii="Times New Roman" w:hAnsi="Times New Roman" w:cs="Times New Roman"/>
          <w:color w:val="000000" w:themeColor="text1"/>
          <w:sz w:val="24"/>
          <w:szCs w:val="24"/>
        </w:rPr>
        <w:t xml:space="preserve">hite color. When </w:t>
      </w:r>
      <w:r w:rsidR="002075E0" w:rsidRPr="002075E0">
        <w:rPr>
          <w:rFonts w:ascii="Times New Roman" w:hAnsi="Times New Roman" w:cs="Times New Roman"/>
          <w:color w:val="000000" w:themeColor="text1"/>
          <w:sz w:val="24"/>
          <w:szCs w:val="24"/>
        </w:rPr>
        <w:t>Mendel</w:t>
      </w:r>
      <w:r w:rsidR="00C46754" w:rsidRPr="002075E0">
        <w:rPr>
          <w:rFonts w:ascii="Times New Roman" w:hAnsi="Times New Roman" w:cs="Times New Roman"/>
          <w:color w:val="000000" w:themeColor="text1"/>
          <w:sz w:val="24"/>
          <w:szCs w:val="24"/>
        </w:rPr>
        <w:t xml:space="preserve"> experimented with this </w:t>
      </w:r>
      <w:proofErr w:type="gramStart"/>
      <w:r w:rsidR="00C46754" w:rsidRPr="002075E0">
        <w:rPr>
          <w:rFonts w:ascii="Times New Roman" w:hAnsi="Times New Roman" w:cs="Times New Roman"/>
          <w:color w:val="000000" w:themeColor="text1"/>
          <w:sz w:val="24"/>
          <w:szCs w:val="24"/>
        </w:rPr>
        <w:t>cross</w:t>
      </w:r>
      <w:proofErr w:type="gramEnd"/>
      <w:r w:rsidR="00C46754" w:rsidRPr="002075E0">
        <w:rPr>
          <w:rFonts w:ascii="Times New Roman" w:hAnsi="Times New Roman" w:cs="Times New Roman"/>
          <w:color w:val="000000" w:themeColor="text1"/>
          <w:sz w:val="24"/>
          <w:szCs w:val="24"/>
        </w:rPr>
        <w:t xml:space="preserve"> he noticed that the Dominant trait PP was always going to show in the first generation of offspring, but when Pp generation </w:t>
      </w:r>
      <w:r w:rsidR="002075E0" w:rsidRPr="002075E0">
        <w:rPr>
          <w:rFonts w:ascii="Times New Roman" w:hAnsi="Times New Roman" w:cs="Times New Roman"/>
          <w:color w:val="000000" w:themeColor="text1"/>
          <w:sz w:val="24"/>
          <w:szCs w:val="24"/>
        </w:rPr>
        <w:t>crossed</w:t>
      </w:r>
      <w:r w:rsidR="00C46754" w:rsidRPr="002075E0">
        <w:rPr>
          <w:rFonts w:ascii="Times New Roman" w:hAnsi="Times New Roman" w:cs="Times New Roman"/>
          <w:color w:val="000000" w:themeColor="text1"/>
          <w:sz w:val="24"/>
          <w:szCs w:val="24"/>
        </w:rPr>
        <w:t xml:space="preserve"> he noticed a 3 to 1 ratio, meaning that </w:t>
      </w:r>
      <w:r w:rsidR="000749FB" w:rsidRPr="002075E0">
        <w:rPr>
          <w:rFonts w:ascii="Times New Roman" w:hAnsi="Times New Roman" w:cs="Times New Roman"/>
          <w:color w:val="000000" w:themeColor="text1"/>
          <w:sz w:val="24"/>
          <w:szCs w:val="24"/>
        </w:rPr>
        <w:t>out of every 3 flowers one was going to have the white color.</w:t>
      </w:r>
    </w:p>
    <w:p w14:paraId="7E18DBBE" w14:textId="77777777" w:rsidR="000749FB" w:rsidRPr="002075E0" w:rsidRDefault="000749FB" w:rsidP="002075E0">
      <w:pPr>
        <w:autoSpaceDE w:val="0"/>
        <w:autoSpaceDN w:val="0"/>
        <w:adjustRightInd w:val="0"/>
        <w:spacing w:after="0" w:line="480" w:lineRule="auto"/>
        <w:rPr>
          <w:rFonts w:ascii="Times New Roman" w:hAnsi="Times New Roman" w:cs="Times New Roman"/>
          <w:color w:val="000000" w:themeColor="text1"/>
          <w:sz w:val="24"/>
          <w:szCs w:val="24"/>
        </w:rPr>
      </w:pPr>
    </w:p>
    <w:p w14:paraId="1AB3078E" w14:textId="77777777" w:rsidR="000749FB" w:rsidRPr="002075E0" w:rsidRDefault="000749FB" w:rsidP="002075E0">
      <w:pPr>
        <w:autoSpaceDE w:val="0"/>
        <w:autoSpaceDN w:val="0"/>
        <w:adjustRightInd w:val="0"/>
        <w:spacing w:after="0" w:line="480" w:lineRule="auto"/>
        <w:rPr>
          <w:rStyle w:val="apple-converted-space"/>
          <w:rFonts w:ascii="Times New Roman" w:hAnsi="Times New Roman" w:cs="Times New Roman"/>
          <w:b/>
          <w:bCs/>
          <w:i/>
          <w:iCs/>
          <w:color w:val="000000" w:themeColor="text1"/>
          <w:sz w:val="24"/>
          <w:szCs w:val="24"/>
          <w:bdr w:val="none" w:sz="0" w:space="0" w:color="auto" w:frame="1"/>
          <w:shd w:val="clear" w:color="auto" w:fill="FFFFFF"/>
        </w:rPr>
      </w:pPr>
      <w:r w:rsidRPr="002075E0">
        <w:rPr>
          <w:rFonts w:ascii="Times New Roman" w:hAnsi="Times New Roman" w:cs="Times New Roman"/>
          <w:color w:val="000000" w:themeColor="text1"/>
          <w:sz w:val="24"/>
          <w:szCs w:val="24"/>
        </w:rPr>
        <w:t>When looking at the second generation of this plants we see that some of the</w:t>
      </w:r>
      <w:r w:rsidR="002075E0" w:rsidRPr="002075E0">
        <w:rPr>
          <w:rFonts w:ascii="Times New Roman" w:hAnsi="Times New Roman" w:cs="Times New Roman"/>
          <w:color w:val="000000" w:themeColor="text1"/>
          <w:sz w:val="24"/>
          <w:szCs w:val="24"/>
        </w:rPr>
        <w:t>m</w:t>
      </w:r>
      <w:r w:rsidRPr="002075E0">
        <w:rPr>
          <w:rFonts w:ascii="Times New Roman" w:hAnsi="Times New Roman" w:cs="Times New Roman"/>
          <w:color w:val="000000" w:themeColor="text1"/>
          <w:sz w:val="24"/>
          <w:szCs w:val="24"/>
        </w:rPr>
        <w:t xml:space="preserve"> are going to have the genes PP while others </w:t>
      </w:r>
      <w:r w:rsidR="002075E0" w:rsidRPr="002075E0">
        <w:rPr>
          <w:rFonts w:ascii="Times New Roman" w:hAnsi="Times New Roman" w:cs="Times New Roman"/>
          <w:color w:val="000000" w:themeColor="text1"/>
          <w:sz w:val="24"/>
          <w:szCs w:val="24"/>
        </w:rPr>
        <w:t>might</w:t>
      </w:r>
      <w:r w:rsidRPr="002075E0">
        <w:rPr>
          <w:rFonts w:ascii="Times New Roman" w:hAnsi="Times New Roman" w:cs="Times New Roman"/>
          <w:color w:val="000000" w:themeColor="text1"/>
          <w:sz w:val="24"/>
          <w:szCs w:val="24"/>
        </w:rPr>
        <w:t xml:space="preserve"> have Pp or pp. the flowers containing either PP or pp as genes are called </w:t>
      </w:r>
      <w:r w:rsidRPr="002075E0">
        <w:rPr>
          <w:rFonts w:ascii="Times New Roman" w:hAnsi="Times New Roman" w:cs="Times New Roman"/>
          <w:b/>
          <w:bCs/>
          <w:color w:val="000000" w:themeColor="text1"/>
          <w:sz w:val="24"/>
          <w:szCs w:val="24"/>
        </w:rPr>
        <w:t>Homozygous while the ones with Pp are called Heterozygous</w:t>
      </w:r>
      <w:r w:rsidRPr="002075E0">
        <w:rPr>
          <w:rFonts w:ascii="Times New Roman" w:hAnsi="Times New Roman" w:cs="Times New Roman"/>
          <w:color w:val="000000" w:themeColor="text1"/>
          <w:sz w:val="24"/>
          <w:szCs w:val="24"/>
        </w:rPr>
        <w:t>.</w:t>
      </w:r>
      <w:r w:rsidRPr="002075E0">
        <w:rPr>
          <w:rStyle w:val="apple-converted-space"/>
          <w:rFonts w:ascii="Times New Roman" w:hAnsi="Times New Roman" w:cs="Times New Roman"/>
          <w:b/>
          <w:bCs/>
          <w:i/>
          <w:iCs/>
          <w:color w:val="000000" w:themeColor="text1"/>
          <w:sz w:val="24"/>
          <w:szCs w:val="24"/>
          <w:bdr w:val="none" w:sz="0" w:space="0" w:color="auto" w:frame="1"/>
          <w:shd w:val="clear" w:color="auto" w:fill="FFFFFF"/>
        </w:rPr>
        <w:t xml:space="preserve"> </w:t>
      </w:r>
    </w:p>
    <w:p w14:paraId="61358C0E" w14:textId="77777777" w:rsidR="000749FB" w:rsidRPr="002075E0" w:rsidRDefault="000749FB" w:rsidP="002075E0">
      <w:pPr>
        <w:autoSpaceDE w:val="0"/>
        <w:autoSpaceDN w:val="0"/>
        <w:adjustRightInd w:val="0"/>
        <w:spacing w:after="0" w:line="480" w:lineRule="auto"/>
        <w:rPr>
          <w:rStyle w:val="apple-converted-space"/>
          <w:rFonts w:ascii="Times New Roman" w:hAnsi="Times New Roman" w:cs="Times New Roman"/>
          <w:b/>
          <w:bCs/>
          <w:i/>
          <w:iCs/>
          <w:color w:val="000000" w:themeColor="text1"/>
          <w:sz w:val="24"/>
          <w:szCs w:val="24"/>
          <w:bdr w:val="none" w:sz="0" w:space="0" w:color="auto" w:frame="1"/>
          <w:shd w:val="clear" w:color="auto" w:fill="FFFFFF"/>
        </w:rPr>
      </w:pPr>
    </w:p>
    <w:p w14:paraId="5E4ADB23" w14:textId="77777777" w:rsidR="00E92550" w:rsidRPr="002075E0" w:rsidRDefault="00EA3496" w:rsidP="002075E0">
      <w:pPr>
        <w:autoSpaceDE w:val="0"/>
        <w:autoSpaceDN w:val="0"/>
        <w:adjustRightInd w:val="0"/>
        <w:spacing w:after="0" w:line="480" w:lineRule="auto"/>
        <w:rPr>
          <w:rFonts w:ascii="Times New Roman" w:hAnsi="Times New Roman" w:cs="Times New Roman"/>
          <w:color w:val="000000" w:themeColor="text1"/>
          <w:sz w:val="24"/>
          <w:szCs w:val="24"/>
        </w:rPr>
      </w:pPr>
      <w:r w:rsidRPr="002075E0">
        <w:rPr>
          <w:rFonts w:ascii="Times New Roman" w:hAnsi="Times New Roman" w:cs="Times New Roman"/>
          <w:color w:val="000000" w:themeColor="text1"/>
          <w:sz w:val="24"/>
          <w:szCs w:val="24"/>
        </w:rPr>
        <w:t xml:space="preserve">Using the test crossed in the law of segregation Mendel observed that heterozygous have a </w:t>
      </w:r>
      <w:r w:rsidR="002075E0" w:rsidRPr="002075E0">
        <w:rPr>
          <w:rFonts w:ascii="Times New Roman" w:hAnsi="Times New Roman" w:cs="Times New Roman"/>
          <w:color w:val="000000" w:themeColor="text1"/>
          <w:sz w:val="24"/>
          <w:szCs w:val="24"/>
        </w:rPr>
        <w:t>ratio</w:t>
      </w:r>
      <w:r w:rsidRPr="002075E0">
        <w:rPr>
          <w:rFonts w:ascii="Times New Roman" w:hAnsi="Times New Roman" w:cs="Times New Roman"/>
          <w:color w:val="000000" w:themeColor="text1"/>
          <w:sz w:val="24"/>
          <w:szCs w:val="24"/>
        </w:rPr>
        <w:t xml:space="preserve"> of 1 to one. For </w:t>
      </w:r>
      <w:proofErr w:type="gramStart"/>
      <w:r w:rsidRPr="002075E0">
        <w:rPr>
          <w:rFonts w:ascii="Times New Roman" w:hAnsi="Times New Roman" w:cs="Times New Roman"/>
          <w:color w:val="000000" w:themeColor="text1"/>
          <w:sz w:val="24"/>
          <w:szCs w:val="24"/>
        </w:rPr>
        <w:t>example</w:t>
      </w:r>
      <w:proofErr w:type="gramEnd"/>
      <w:r w:rsidRPr="002075E0">
        <w:rPr>
          <w:rFonts w:ascii="Times New Roman" w:hAnsi="Times New Roman" w:cs="Times New Roman"/>
          <w:color w:val="000000" w:themeColor="text1"/>
          <w:sz w:val="24"/>
          <w:szCs w:val="24"/>
        </w:rPr>
        <w:t xml:space="preserve"> if an flower of the generation 1 had the pp genes (homozygous) and was crossed with one flower of the 4</w:t>
      </w:r>
      <w:r w:rsidRPr="002075E0">
        <w:rPr>
          <w:rFonts w:ascii="Times New Roman" w:hAnsi="Times New Roman" w:cs="Times New Roman"/>
          <w:color w:val="000000" w:themeColor="text1"/>
          <w:sz w:val="24"/>
          <w:szCs w:val="24"/>
          <w:vertAlign w:val="superscript"/>
        </w:rPr>
        <w:t>th</w:t>
      </w:r>
      <w:r w:rsidRPr="002075E0">
        <w:rPr>
          <w:rFonts w:ascii="Times New Roman" w:hAnsi="Times New Roman" w:cs="Times New Roman"/>
          <w:color w:val="000000" w:themeColor="text1"/>
          <w:sz w:val="24"/>
          <w:szCs w:val="24"/>
        </w:rPr>
        <w:t xml:space="preserve"> generation that had Pp genes (heterozygous) the result was that half of the resulting flowers was going to be Pp or pp, so a ratio of 1 to 1. </w:t>
      </w:r>
    </w:p>
    <w:p w14:paraId="78C5B6B0" w14:textId="77777777" w:rsidR="00EA3496" w:rsidRPr="002075E0" w:rsidRDefault="00EA3496" w:rsidP="002075E0">
      <w:pPr>
        <w:autoSpaceDE w:val="0"/>
        <w:autoSpaceDN w:val="0"/>
        <w:adjustRightInd w:val="0"/>
        <w:spacing w:after="0" w:line="480" w:lineRule="auto"/>
        <w:rPr>
          <w:rFonts w:ascii="Times New Roman" w:hAnsi="Times New Roman" w:cs="Times New Roman"/>
          <w:color w:val="000000" w:themeColor="text1"/>
          <w:sz w:val="24"/>
          <w:szCs w:val="24"/>
        </w:rPr>
      </w:pPr>
    </w:p>
    <w:p w14:paraId="53FE6A22" w14:textId="77777777" w:rsidR="002075E0" w:rsidRDefault="00EA3496" w:rsidP="002075E0">
      <w:pPr>
        <w:autoSpaceDE w:val="0"/>
        <w:autoSpaceDN w:val="0"/>
        <w:adjustRightInd w:val="0"/>
        <w:spacing w:after="0" w:line="480" w:lineRule="auto"/>
        <w:rPr>
          <w:rFonts w:ascii="Times New Roman" w:eastAsia="LiberationSerif" w:hAnsi="Times New Roman" w:cs="Times New Roman"/>
          <w:color w:val="000000" w:themeColor="text1"/>
          <w:sz w:val="24"/>
          <w:szCs w:val="24"/>
        </w:rPr>
      </w:pPr>
      <w:r w:rsidRPr="002075E0">
        <w:rPr>
          <w:rFonts w:ascii="Times New Roman" w:hAnsi="Times New Roman" w:cs="Times New Roman"/>
          <w:color w:val="000000" w:themeColor="text1"/>
          <w:sz w:val="24"/>
          <w:szCs w:val="24"/>
        </w:rPr>
        <w:t xml:space="preserve">As we talked about the second Law of Mendel describe the </w:t>
      </w:r>
      <w:r w:rsidR="002075E0" w:rsidRPr="002075E0">
        <w:rPr>
          <w:rFonts w:ascii="Times New Roman" w:hAnsi="Times New Roman" w:cs="Times New Roman"/>
          <w:color w:val="000000" w:themeColor="text1"/>
          <w:sz w:val="24"/>
          <w:szCs w:val="24"/>
        </w:rPr>
        <w:t>independent</w:t>
      </w:r>
      <w:r w:rsidRPr="002075E0">
        <w:rPr>
          <w:rFonts w:ascii="Times New Roman" w:hAnsi="Times New Roman" w:cs="Times New Roman"/>
          <w:color w:val="000000" w:themeColor="text1"/>
          <w:sz w:val="24"/>
          <w:szCs w:val="24"/>
        </w:rPr>
        <w:t xml:space="preserve"> assortment of two different traits, for example the color of a cat and the </w:t>
      </w:r>
      <w:r w:rsidR="002075E0" w:rsidRPr="002075E0">
        <w:rPr>
          <w:rFonts w:ascii="Times New Roman" w:hAnsi="Times New Roman" w:cs="Times New Roman"/>
          <w:color w:val="000000" w:themeColor="text1"/>
          <w:sz w:val="24"/>
          <w:szCs w:val="24"/>
        </w:rPr>
        <w:t>length</w:t>
      </w:r>
      <w:r w:rsidRPr="002075E0">
        <w:rPr>
          <w:rFonts w:ascii="Times New Roman" w:hAnsi="Times New Roman" w:cs="Times New Roman"/>
          <w:color w:val="000000" w:themeColor="text1"/>
          <w:sz w:val="24"/>
          <w:szCs w:val="24"/>
        </w:rPr>
        <w:t xml:space="preserve"> of its tail are two </w:t>
      </w:r>
      <w:r w:rsidR="002075E0" w:rsidRPr="002075E0">
        <w:rPr>
          <w:rFonts w:ascii="Times New Roman" w:hAnsi="Times New Roman" w:cs="Times New Roman"/>
          <w:color w:val="000000" w:themeColor="text1"/>
          <w:sz w:val="24"/>
          <w:szCs w:val="24"/>
        </w:rPr>
        <w:t>different</w:t>
      </w:r>
      <w:r w:rsidRPr="002075E0">
        <w:rPr>
          <w:rFonts w:ascii="Times New Roman" w:hAnsi="Times New Roman" w:cs="Times New Roman"/>
          <w:color w:val="000000" w:themeColor="text1"/>
          <w:sz w:val="24"/>
          <w:szCs w:val="24"/>
        </w:rPr>
        <w:t xml:space="preserve"> </w:t>
      </w:r>
      <w:proofErr w:type="gramStart"/>
      <w:r w:rsidRPr="002075E0">
        <w:rPr>
          <w:rFonts w:ascii="Times New Roman" w:hAnsi="Times New Roman" w:cs="Times New Roman"/>
          <w:color w:val="000000" w:themeColor="text1"/>
          <w:sz w:val="24"/>
          <w:szCs w:val="24"/>
        </w:rPr>
        <w:t>trait</w:t>
      </w:r>
      <w:proofErr w:type="gramEnd"/>
      <w:r w:rsidRPr="002075E0">
        <w:rPr>
          <w:rFonts w:ascii="Times New Roman" w:hAnsi="Times New Roman" w:cs="Times New Roman"/>
          <w:color w:val="000000" w:themeColor="text1"/>
          <w:sz w:val="24"/>
          <w:szCs w:val="24"/>
        </w:rPr>
        <w:t xml:space="preserve"> determined by two different pair of alleles. When introduced to this Law, Mendel used the Dihybrid Cross to test his hypothesis. </w:t>
      </w:r>
      <w:r w:rsidRPr="002075E0">
        <w:rPr>
          <w:rFonts w:ascii="Times New Roman" w:eastAsia="LiberationSerif" w:hAnsi="Times New Roman" w:cs="Times New Roman"/>
          <w:color w:val="000000" w:themeColor="text1"/>
          <w:sz w:val="24"/>
          <w:szCs w:val="24"/>
        </w:rPr>
        <w:t xml:space="preserve">The independent assortment of genes can be illustrated by the </w:t>
      </w:r>
      <w:r w:rsidRPr="002075E0">
        <w:rPr>
          <w:rFonts w:ascii="Times New Roman" w:eastAsia="LiberationSerif" w:hAnsi="Times New Roman" w:cs="Times New Roman"/>
          <w:b/>
          <w:bCs/>
          <w:color w:val="000000" w:themeColor="text1"/>
          <w:sz w:val="24"/>
          <w:szCs w:val="24"/>
        </w:rPr>
        <w:t xml:space="preserve">dihybrid </w:t>
      </w:r>
      <w:r w:rsidR="002075E0">
        <w:rPr>
          <w:rFonts w:ascii="Times New Roman" w:eastAsia="LiberationSerif" w:hAnsi="Times New Roman" w:cs="Times New Roman"/>
          <w:color w:val="000000" w:themeColor="text1"/>
          <w:sz w:val="24"/>
          <w:szCs w:val="24"/>
        </w:rPr>
        <w:t>cross.</w:t>
      </w:r>
    </w:p>
    <w:p w14:paraId="623A7F47" w14:textId="77777777" w:rsidR="00EA3496" w:rsidRPr="002075E0" w:rsidRDefault="002075E0" w:rsidP="002075E0">
      <w:pPr>
        <w:autoSpaceDE w:val="0"/>
        <w:autoSpaceDN w:val="0"/>
        <w:adjustRightInd w:val="0"/>
        <w:spacing w:after="0" w:line="480" w:lineRule="auto"/>
        <w:rPr>
          <w:rFonts w:ascii="Times New Roman" w:eastAsia="LiberationSerif" w:hAnsi="Times New Roman" w:cs="Times New Roman"/>
          <w:color w:val="000000" w:themeColor="text1"/>
          <w:sz w:val="24"/>
          <w:szCs w:val="24"/>
        </w:rPr>
      </w:pPr>
      <w:r w:rsidRPr="002075E0">
        <w:rPr>
          <w:rFonts w:ascii="Times New Roman" w:eastAsia="LiberationSerif" w:hAnsi="Times New Roman" w:cs="Times New Roman"/>
          <w:color w:val="000000" w:themeColor="text1"/>
          <w:sz w:val="24"/>
          <w:szCs w:val="24"/>
        </w:rPr>
        <w:lastRenderedPageBreak/>
        <w:t>A</w:t>
      </w:r>
      <w:r w:rsidR="00EA3496" w:rsidRPr="002075E0">
        <w:rPr>
          <w:rFonts w:ascii="Times New Roman" w:eastAsia="LiberationSerif" w:hAnsi="Times New Roman" w:cs="Times New Roman"/>
          <w:color w:val="000000" w:themeColor="text1"/>
          <w:sz w:val="24"/>
          <w:szCs w:val="24"/>
        </w:rPr>
        <w:t xml:space="preserve"> cross</w:t>
      </w:r>
      <w:r>
        <w:rPr>
          <w:rFonts w:ascii="Times New Roman" w:eastAsia="LiberationSerif" w:hAnsi="Times New Roman" w:cs="Times New Roman"/>
          <w:color w:val="000000" w:themeColor="text1"/>
          <w:sz w:val="24"/>
          <w:szCs w:val="24"/>
        </w:rPr>
        <w:t xml:space="preserve"> b</w:t>
      </w:r>
      <w:r w:rsidRPr="002075E0">
        <w:rPr>
          <w:rFonts w:ascii="Times New Roman" w:eastAsia="LiberationSerif" w:hAnsi="Times New Roman" w:cs="Times New Roman"/>
          <w:color w:val="000000" w:themeColor="text1"/>
          <w:sz w:val="24"/>
          <w:szCs w:val="24"/>
        </w:rPr>
        <w:t>etween</w:t>
      </w:r>
      <w:r w:rsidR="00EA3496" w:rsidRPr="002075E0">
        <w:rPr>
          <w:rFonts w:ascii="Times New Roman" w:eastAsia="LiberationSerif" w:hAnsi="Times New Roman" w:cs="Times New Roman"/>
          <w:color w:val="000000" w:themeColor="text1"/>
          <w:sz w:val="24"/>
          <w:szCs w:val="24"/>
        </w:rPr>
        <w:t xml:space="preserve"> two true-breeding parents that express different traits for two characteristics.</w:t>
      </w:r>
      <w:sdt>
        <w:sdtPr>
          <w:rPr>
            <w:rFonts w:ascii="Times New Roman" w:eastAsia="LiberationSerif" w:hAnsi="Times New Roman" w:cs="Times New Roman"/>
            <w:color w:val="000000" w:themeColor="text1"/>
            <w:sz w:val="24"/>
            <w:szCs w:val="24"/>
          </w:rPr>
          <w:id w:val="901337445"/>
          <w:citation/>
        </w:sdtPr>
        <w:sdtEndPr/>
        <w:sdtContent>
          <w:r w:rsidR="00EA3496" w:rsidRPr="002075E0">
            <w:rPr>
              <w:rFonts w:ascii="Times New Roman" w:eastAsia="LiberationSerif" w:hAnsi="Times New Roman" w:cs="Times New Roman"/>
              <w:color w:val="000000" w:themeColor="text1"/>
              <w:sz w:val="24"/>
              <w:szCs w:val="24"/>
            </w:rPr>
            <w:fldChar w:fldCharType="begin"/>
          </w:r>
          <w:r w:rsidR="00EA3496" w:rsidRPr="002075E0">
            <w:rPr>
              <w:rFonts w:ascii="Times New Roman" w:eastAsia="LiberationSerif" w:hAnsi="Times New Roman" w:cs="Times New Roman"/>
              <w:color w:val="000000" w:themeColor="text1"/>
              <w:sz w:val="24"/>
              <w:szCs w:val="24"/>
            </w:rPr>
            <w:instrText xml:space="preserve"> CITATION Ope136 \l 1033 </w:instrText>
          </w:r>
          <w:r w:rsidR="00EA3496" w:rsidRPr="002075E0">
            <w:rPr>
              <w:rFonts w:ascii="Times New Roman" w:eastAsia="LiberationSerif" w:hAnsi="Times New Roman" w:cs="Times New Roman"/>
              <w:color w:val="000000" w:themeColor="text1"/>
              <w:sz w:val="24"/>
              <w:szCs w:val="24"/>
            </w:rPr>
            <w:fldChar w:fldCharType="separate"/>
          </w:r>
          <w:r w:rsidR="00EA3496" w:rsidRPr="002075E0">
            <w:rPr>
              <w:rFonts w:ascii="Times New Roman" w:eastAsia="LiberationSerif" w:hAnsi="Times New Roman" w:cs="Times New Roman"/>
              <w:noProof/>
              <w:color w:val="000000" w:themeColor="text1"/>
              <w:sz w:val="24"/>
              <w:szCs w:val="24"/>
            </w:rPr>
            <w:t xml:space="preserve"> (College, 2013)</w:t>
          </w:r>
          <w:r w:rsidR="00EA3496" w:rsidRPr="002075E0">
            <w:rPr>
              <w:rFonts w:ascii="Times New Roman" w:eastAsia="LiberationSerif" w:hAnsi="Times New Roman" w:cs="Times New Roman"/>
              <w:color w:val="000000" w:themeColor="text1"/>
              <w:sz w:val="24"/>
              <w:szCs w:val="24"/>
            </w:rPr>
            <w:fldChar w:fldCharType="end"/>
          </w:r>
        </w:sdtContent>
      </w:sdt>
      <w:r w:rsidR="00602A6D" w:rsidRPr="002075E0">
        <w:rPr>
          <w:rFonts w:ascii="Times New Roman" w:eastAsia="LiberationSerif" w:hAnsi="Times New Roman" w:cs="Times New Roman"/>
          <w:color w:val="000000" w:themeColor="text1"/>
          <w:sz w:val="24"/>
          <w:szCs w:val="24"/>
        </w:rPr>
        <w:t xml:space="preserve"> </w:t>
      </w:r>
      <w:r w:rsidRPr="002075E0">
        <w:rPr>
          <w:rFonts w:ascii="Times New Roman" w:eastAsia="LiberationSerif" w:hAnsi="Times New Roman" w:cs="Times New Roman"/>
          <w:color w:val="000000" w:themeColor="text1"/>
          <w:sz w:val="24"/>
          <w:szCs w:val="24"/>
        </w:rPr>
        <w:t>Using</w:t>
      </w:r>
      <w:r w:rsidR="00602A6D" w:rsidRPr="002075E0">
        <w:rPr>
          <w:rFonts w:ascii="Times New Roman" w:eastAsia="LiberationSerif" w:hAnsi="Times New Roman" w:cs="Times New Roman"/>
          <w:color w:val="000000" w:themeColor="text1"/>
          <w:sz w:val="24"/>
          <w:szCs w:val="24"/>
        </w:rPr>
        <w:t xml:space="preserve"> this concept the ratio Mendel Predicted for this cross was 9:3:3:1.</w:t>
      </w:r>
    </w:p>
    <w:p w14:paraId="7931BA54" w14:textId="77777777" w:rsidR="00602A6D" w:rsidRPr="002075E0" w:rsidRDefault="00602A6D" w:rsidP="002075E0">
      <w:pPr>
        <w:autoSpaceDE w:val="0"/>
        <w:autoSpaceDN w:val="0"/>
        <w:adjustRightInd w:val="0"/>
        <w:spacing w:after="0" w:line="480" w:lineRule="auto"/>
        <w:rPr>
          <w:rFonts w:ascii="Times New Roman" w:hAnsi="Times New Roman" w:cs="Times New Roman"/>
          <w:color w:val="000000" w:themeColor="text1"/>
          <w:sz w:val="24"/>
          <w:szCs w:val="24"/>
          <w:shd w:val="clear" w:color="auto" w:fill="FFFFFF"/>
        </w:rPr>
      </w:pPr>
      <w:r w:rsidRPr="002075E0">
        <w:rPr>
          <w:rFonts w:ascii="Times New Roman" w:eastAsia="LiberationSerif" w:hAnsi="Times New Roman" w:cs="Times New Roman"/>
          <w:color w:val="000000" w:themeColor="text1"/>
          <w:sz w:val="24"/>
          <w:szCs w:val="24"/>
        </w:rPr>
        <w:t xml:space="preserve">To test and compare the laws of </w:t>
      </w:r>
      <w:r w:rsidR="002075E0" w:rsidRPr="002075E0">
        <w:rPr>
          <w:rFonts w:ascii="Times New Roman" w:eastAsia="LiberationSerif" w:hAnsi="Times New Roman" w:cs="Times New Roman"/>
          <w:color w:val="000000" w:themeColor="text1"/>
          <w:sz w:val="24"/>
          <w:szCs w:val="24"/>
        </w:rPr>
        <w:t>Mendel’s</w:t>
      </w:r>
      <w:r w:rsidRPr="002075E0">
        <w:rPr>
          <w:rFonts w:ascii="Times New Roman" w:eastAsia="LiberationSerif" w:hAnsi="Times New Roman" w:cs="Times New Roman"/>
          <w:color w:val="000000" w:themeColor="text1"/>
          <w:sz w:val="24"/>
          <w:szCs w:val="24"/>
        </w:rPr>
        <w:t xml:space="preserve">, we performed the 3 different tests and used a Chi-Squared Analysis to compare the results. </w:t>
      </w:r>
      <w:r w:rsidRPr="002075E0">
        <w:rPr>
          <w:rFonts w:ascii="Times New Roman" w:hAnsi="Times New Roman" w:cs="Times New Roman"/>
          <w:color w:val="000000" w:themeColor="text1"/>
          <w:sz w:val="24"/>
          <w:szCs w:val="24"/>
          <w:shd w:val="clear" w:color="auto" w:fill="FFFFFF"/>
        </w:rPr>
        <w:t>Chi-square is a statistical test commonly used to compare observed data with data we would expect to obtain according to a specific hypothesis.</w:t>
      </w:r>
      <w:sdt>
        <w:sdtPr>
          <w:rPr>
            <w:rFonts w:ascii="Times New Roman" w:hAnsi="Times New Roman" w:cs="Times New Roman"/>
            <w:color w:val="000000" w:themeColor="text1"/>
            <w:sz w:val="24"/>
            <w:szCs w:val="24"/>
            <w:shd w:val="clear" w:color="auto" w:fill="FFFFFF"/>
          </w:rPr>
          <w:id w:val="-1467745832"/>
          <w:citation/>
        </w:sdtPr>
        <w:sdtEndPr/>
        <w:sdtContent>
          <w:r w:rsidRPr="002075E0">
            <w:rPr>
              <w:rFonts w:ascii="Times New Roman" w:hAnsi="Times New Roman" w:cs="Times New Roman"/>
              <w:color w:val="000000" w:themeColor="text1"/>
              <w:sz w:val="24"/>
              <w:szCs w:val="24"/>
              <w:shd w:val="clear" w:color="auto" w:fill="FFFFFF"/>
            </w:rPr>
            <w:fldChar w:fldCharType="begin"/>
          </w:r>
          <w:r w:rsidRPr="002075E0">
            <w:rPr>
              <w:rFonts w:ascii="Times New Roman" w:hAnsi="Times New Roman" w:cs="Times New Roman"/>
              <w:color w:val="000000" w:themeColor="text1"/>
              <w:sz w:val="24"/>
              <w:szCs w:val="24"/>
              <w:shd w:val="clear" w:color="auto" w:fill="FFFFFF"/>
            </w:rPr>
            <w:instrText xml:space="preserve"> CITATION Che13 \l 1033 </w:instrText>
          </w:r>
          <w:r w:rsidRPr="002075E0">
            <w:rPr>
              <w:rFonts w:ascii="Times New Roman" w:hAnsi="Times New Roman" w:cs="Times New Roman"/>
              <w:color w:val="000000" w:themeColor="text1"/>
              <w:sz w:val="24"/>
              <w:szCs w:val="24"/>
              <w:shd w:val="clear" w:color="auto" w:fill="FFFFFF"/>
            </w:rPr>
            <w:fldChar w:fldCharType="separate"/>
          </w:r>
          <w:r w:rsidRPr="002075E0">
            <w:rPr>
              <w:rFonts w:ascii="Times New Roman" w:hAnsi="Times New Roman" w:cs="Times New Roman"/>
              <w:noProof/>
              <w:color w:val="000000" w:themeColor="text1"/>
              <w:sz w:val="24"/>
              <w:szCs w:val="24"/>
              <w:shd w:val="clear" w:color="auto" w:fill="FFFFFF"/>
            </w:rPr>
            <w:t xml:space="preserve"> (Editors, 2013)</w:t>
          </w:r>
          <w:r w:rsidRPr="002075E0">
            <w:rPr>
              <w:rFonts w:ascii="Times New Roman" w:hAnsi="Times New Roman" w:cs="Times New Roman"/>
              <w:color w:val="000000" w:themeColor="text1"/>
              <w:sz w:val="24"/>
              <w:szCs w:val="24"/>
              <w:shd w:val="clear" w:color="auto" w:fill="FFFFFF"/>
            </w:rPr>
            <w:fldChar w:fldCharType="end"/>
          </w:r>
        </w:sdtContent>
      </w:sdt>
      <w:r w:rsidRPr="002075E0">
        <w:rPr>
          <w:rFonts w:ascii="Times New Roman" w:hAnsi="Times New Roman" w:cs="Times New Roman"/>
          <w:color w:val="000000" w:themeColor="text1"/>
          <w:sz w:val="24"/>
          <w:szCs w:val="24"/>
          <w:shd w:val="clear" w:color="auto" w:fill="FFFFFF"/>
        </w:rPr>
        <w:t xml:space="preserve"> Testing independence determines whether two or more observations across two populations are dependent on each other (that is, whether one variable helps to estimate the other). Testing for goodness of fit determines if an observed frequency distribution matches a theoretical frequency distribution.</w:t>
      </w:r>
    </w:p>
    <w:p w14:paraId="03C62C2B" w14:textId="77777777" w:rsidR="00602A6D" w:rsidRPr="002075E0" w:rsidRDefault="00602A6D" w:rsidP="002075E0">
      <w:pPr>
        <w:autoSpaceDE w:val="0"/>
        <w:autoSpaceDN w:val="0"/>
        <w:adjustRightInd w:val="0"/>
        <w:spacing w:after="0" w:line="480" w:lineRule="auto"/>
        <w:rPr>
          <w:rFonts w:ascii="Times New Roman" w:hAnsi="Times New Roman" w:cs="Times New Roman"/>
          <w:color w:val="000000" w:themeColor="text1"/>
          <w:sz w:val="24"/>
          <w:szCs w:val="24"/>
          <w:shd w:val="clear" w:color="auto" w:fill="FFFFFF"/>
        </w:rPr>
      </w:pPr>
    </w:p>
    <w:p w14:paraId="649926A4" w14:textId="77777777" w:rsidR="00602A6D" w:rsidRPr="002075E0" w:rsidRDefault="00602A6D" w:rsidP="002075E0">
      <w:pPr>
        <w:spacing w:line="480" w:lineRule="auto"/>
        <w:jc w:val="center"/>
        <w:rPr>
          <w:rFonts w:ascii="Times New Roman" w:hAnsi="Times New Roman" w:cs="Times New Roman"/>
          <w:b/>
          <w:color w:val="000000" w:themeColor="text1"/>
          <w:sz w:val="24"/>
          <w:szCs w:val="24"/>
        </w:rPr>
      </w:pPr>
      <w:r w:rsidRPr="002075E0">
        <w:rPr>
          <w:rFonts w:ascii="Times New Roman" w:hAnsi="Times New Roman" w:cs="Times New Roman"/>
          <w:b/>
          <w:color w:val="000000" w:themeColor="text1"/>
          <w:sz w:val="24"/>
          <w:szCs w:val="24"/>
        </w:rPr>
        <w:t>Materials and Methods.</w:t>
      </w:r>
    </w:p>
    <w:p w14:paraId="626C442F" w14:textId="77777777" w:rsidR="00602A6D" w:rsidRPr="002075E0" w:rsidRDefault="00602A6D" w:rsidP="002075E0">
      <w:pPr>
        <w:autoSpaceDE w:val="0"/>
        <w:autoSpaceDN w:val="0"/>
        <w:adjustRightInd w:val="0"/>
        <w:spacing w:after="0" w:line="480" w:lineRule="auto"/>
        <w:rPr>
          <w:rFonts w:ascii="Times New Roman" w:hAnsi="Times New Roman" w:cs="Times New Roman"/>
          <w:color w:val="000000" w:themeColor="text1"/>
          <w:sz w:val="24"/>
          <w:szCs w:val="24"/>
          <w:shd w:val="clear" w:color="auto" w:fill="FFFFFF"/>
        </w:rPr>
      </w:pPr>
    </w:p>
    <w:p w14:paraId="6E809A69" w14:textId="77777777" w:rsidR="00602A6D" w:rsidRPr="002075E0" w:rsidRDefault="00602A6D" w:rsidP="002075E0">
      <w:pPr>
        <w:autoSpaceDE w:val="0"/>
        <w:autoSpaceDN w:val="0"/>
        <w:adjustRightInd w:val="0"/>
        <w:spacing w:after="0" w:line="480" w:lineRule="auto"/>
        <w:rPr>
          <w:rFonts w:ascii="Times New Roman" w:hAnsi="Times New Roman" w:cs="Times New Roman"/>
          <w:color w:val="000000" w:themeColor="text1"/>
          <w:sz w:val="24"/>
          <w:szCs w:val="24"/>
          <w:shd w:val="clear" w:color="auto" w:fill="FFFFFF"/>
        </w:rPr>
      </w:pPr>
      <w:r w:rsidRPr="002075E0">
        <w:rPr>
          <w:rFonts w:ascii="Times New Roman" w:hAnsi="Times New Roman" w:cs="Times New Roman"/>
          <w:color w:val="000000" w:themeColor="text1"/>
          <w:sz w:val="24"/>
          <w:szCs w:val="24"/>
          <w:shd w:val="clear" w:color="auto" w:fill="FFFFFF"/>
        </w:rPr>
        <w:t xml:space="preserve">This lab report and exercise was performed according the </w:t>
      </w:r>
      <w:r w:rsidR="00B035E5" w:rsidRPr="002075E0">
        <w:rPr>
          <w:rFonts w:ascii="Times New Roman" w:hAnsi="Times New Roman" w:cs="Times New Roman"/>
          <w:color w:val="000000" w:themeColor="text1"/>
          <w:sz w:val="24"/>
          <w:szCs w:val="24"/>
          <w:shd w:val="clear" w:color="auto" w:fill="FFFFFF"/>
        </w:rPr>
        <w:t xml:space="preserve">“Laboratory Exercise </w:t>
      </w:r>
      <w:proofErr w:type="gramStart"/>
      <w:r w:rsidR="00B035E5" w:rsidRPr="002075E0">
        <w:rPr>
          <w:rFonts w:ascii="Times New Roman" w:hAnsi="Times New Roman" w:cs="Times New Roman"/>
          <w:color w:val="000000" w:themeColor="text1"/>
          <w:sz w:val="24"/>
          <w:szCs w:val="24"/>
          <w:shd w:val="clear" w:color="auto" w:fill="FFFFFF"/>
        </w:rPr>
        <w:t>11;</w:t>
      </w:r>
      <w:proofErr w:type="gramEnd"/>
      <w:r w:rsidR="00B035E5" w:rsidRPr="002075E0">
        <w:rPr>
          <w:rFonts w:ascii="Times New Roman" w:hAnsi="Times New Roman" w:cs="Times New Roman"/>
          <w:color w:val="000000" w:themeColor="text1"/>
          <w:sz w:val="24"/>
          <w:szCs w:val="24"/>
          <w:shd w:val="clear" w:color="auto" w:fill="FFFFFF"/>
        </w:rPr>
        <w:t xml:space="preserve"> Mendelian Genetics”</w:t>
      </w:r>
    </w:p>
    <w:p w14:paraId="56B09818" w14:textId="77777777" w:rsidR="00B035E5" w:rsidRPr="002075E0" w:rsidRDefault="00B035E5" w:rsidP="002075E0">
      <w:pPr>
        <w:autoSpaceDE w:val="0"/>
        <w:autoSpaceDN w:val="0"/>
        <w:adjustRightInd w:val="0"/>
        <w:spacing w:after="0" w:line="480" w:lineRule="auto"/>
        <w:rPr>
          <w:rFonts w:ascii="Times New Roman" w:eastAsia="LiberationSerif" w:hAnsi="Times New Roman" w:cs="Times New Roman"/>
          <w:color w:val="000000" w:themeColor="text1"/>
          <w:sz w:val="24"/>
          <w:szCs w:val="24"/>
        </w:rPr>
      </w:pPr>
    </w:p>
    <w:p w14:paraId="4FC7A490" w14:textId="77777777" w:rsidR="00B035E5" w:rsidRPr="002075E0" w:rsidRDefault="00B035E5" w:rsidP="002075E0">
      <w:pPr>
        <w:spacing w:line="480" w:lineRule="auto"/>
        <w:jc w:val="center"/>
        <w:rPr>
          <w:rFonts w:ascii="Times New Roman" w:hAnsi="Times New Roman" w:cs="Times New Roman"/>
          <w:b/>
          <w:color w:val="000000" w:themeColor="text1"/>
          <w:sz w:val="24"/>
          <w:szCs w:val="24"/>
        </w:rPr>
      </w:pPr>
      <w:r w:rsidRPr="002075E0">
        <w:rPr>
          <w:rFonts w:ascii="Times New Roman" w:hAnsi="Times New Roman" w:cs="Times New Roman"/>
          <w:b/>
          <w:color w:val="000000" w:themeColor="text1"/>
          <w:sz w:val="24"/>
          <w:szCs w:val="24"/>
        </w:rPr>
        <w:t>Results</w:t>
      </w:r>
    </w:p>
    <w:p w14:paraId="39010BF8" w14:textId="77777777" w:rsidR="00B035E5" w:rsidRPr="002075E0" w:rsidRDefault="00B035E5" w:rsidP="002075E0">
      <w:pPr>
        <w:autoSpaceDE w:val="0"/>
        <w:autoSpaceDN w:val="0"/>
        <w:adjustRightInd w:val="0"/>
        <w:spacing w:after="0" w:line="480" w:lineRule="auto"/>
        <w:rPr>
          <w:rFonts w:ascii="Times New Roman" w:eastAsia="LiberationSerif" w:hAnsi="Times New Roman" w:cs="Times New Roman"/>
          <w:color w:val="000000" w:themeColor="text1"/>
          <w:sz w:val="24"/>
          <w:szCs w:val="24"/>
        </w:rPr>
      </w:pPr>
    </w:p>
    <w:p w14:paraId="7834F2E5" w14:textId="77777777" w:rsidR="00B035E5" w:rsidRPr="002075E0" w:rsidRDefault="00B035E5" w:rsidP="002075E0">
      <w:pPr>
        <w:autoSpaceDE w:val="0"/>
        <w:autoSpaceDN w:val="0"/>
        <w:adjustRightInd w:val="0"/>
        <w:spacing w:after="0" w:line="480" w:lineRule="auto"/>
        <w:rPr>
          <w:rFonts w:ascii="Times New Roman" w:hAnsi="Times New Roman" w:cs="Times New Roman"/>
          <w:b/>
          <w:color w:val="000000" w:themeColor="text1"/>
          <w:sz w:val="24"/>
          <w:szCs w:val="24"/>
        </w:rPr>
      </w:pPr>
      <w:r w:rsidRPr="002075E0">
        <w:rPr>
          <w:rFonts w:ascii="Times New Roman" w:eastAsia="LiberationSerif" w:hAnsi="Times New Roman" w:cs="Times New Roman"/>
          <w:color w:val="000000" w:themeColor="text1"/>
          <w:sz w:val="24"/>
          <w:szCs w:val="24"/>
        </w:rPr>
        <w:t xml:space="preserve">This was the </w:t>
      </w:r>
      <w:r w:rsidR="002075E0">
        <w:rPr>
          <w:rFonts w:ascii="Times New Roman" w:eastAsia="LiberationSerif" w:hAnsi="Times New Roman" w:cs="Times New Roman"/>
          <w:color w:val="000000" w:themeColor="text1"/>
          <w:sz w:val="24"/>
          <w:szCs w:val="24"/>
        </w:rPr>
        <w:t>data I obtained after counting the ear of corn.</w:t>
      </w:r>
    </w:p>
    <w:p w14:paraId="2257382D" w14:textId="77777777" w:rsidR="00B035E5" w:rsidRDefault="00B035E5" w:rsidP="00B035E5">
      <w:pPr>
        <w:rPr>
          <w:b/>
        </w:rPr>
      </w:pPr>
    </w:p>
    <w:p w14:paraId="0712C8EE" w14:textId="77777777" w:rsidR="002075E0" w:rsidRDefault="002075E0" w:rsidP="00B035E5">
      <w:pPr>
        <w:rPr>
          <w:b/>
        </w:rPr>
      </w:pPr>
    </w:p>
    <w:p w14:paraId="76B2F6E0" w14:textId="77777777" w:rsidR="002075E0" w:rsidRDefault="002075E0" w:rsidP="00B035E5">
      <w:pPr>
        <w:rPr>
          <w:b/>
        </w:rPr>
      </w:pPr>
    </w:p>
    <w:p w14:paraId="4AB5D3DB" w14:textId="77777777" w:rsidR="002075E0" w:rsidRDefault="002075E0" w:rsidP="00B035E5">
      <w:pPr>
        <w:rPr>
          <w:b/>
        </w:rPr>
      </w:pPr>
    </w:p>
    <w:p w14:paraId="3C8D425D" w14:textId="77777777" w:rsidR="002075E0" w:rsidRDefault="002075E0" w:rsidP="00B035E5">
      <w:pPr>
        <w:rPr>
          <w:b/>
        </w:rPr>
      </w:pPr>
    </w:p>
    <w:p w14:paraId="1237C068" w14:textId="77777777" w:rsidR="002075E0" w:rsidRDefault="002075E0" w:rsidP="00B035E5">
      <w:pPr>
        <w:rPr>
          <w:b/>
        </w:rPr>
      </w:pPr>
    </w:p>
    <w:p w14:paraId="7FDD085B" w14:textId="77777777" w:rsidR="00B035E5" w:rsidRPr="00BC1AC1" w:rsidRDefault="00B035E5" w:rsidP="00B035E5">
      <w:r>
        <w:rPr>
          <w:b/>
        </w:rPr>
        <w:lastRenderedPageBreak/>
        <w:t xml:space="preserve">I. </w:t>
      </w:r>
      <w:r w:rsidRPr="00BC1AC1">
        <w:rPr>
          <w:b/>
        </w:rPr>
        <w:t>Monohybrid Cross</w:t>
      </w:r>
      <w:r>
        <w:rPr>
          <w:b/>
        </w:rPr>
        <w:t>:</w:t>
      </w:r>
    </w:p>
    <w:p w14:paraId="5D967C33" w14:textId="77777777" w:rsidR="00B035E5" w:rsidRPr="00BC1AC1" w:rsidRDefault="00B035E5" w:rsidP="00B035E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B035E5" w:rsidRPr="00BC1AC1" w14:paraId="3E793C60" w14:textId="77777777" w:rsidTr="00B035E5">
        <w:trPr>
          <w:trHeight w:val="323"/>
        </w:trPr>
        <w:tc>
          <w:tcPr>
            <w:tcW w:w="2952" w:type="dxa"/>
          </w:tcPr>
          <w:p w14:paraId="71279527" w14:textId="77777777" w:rsidR="00B035E5" w:rsidRPr="00BC1AC1" w:rsidRDefault="00B035E5" w:rsidP="00DD442D"/>
        </w:tc>
        <w:tc>
          <w:tcPr>
            <w:tcW w:w="2952" w:type="dxa"/>
          </w:tcPr>
          <w:p w14:paraId="1691F733" w14:textId="77777777" w:rsidR="00B035E5" w:rsidRPr="00BC1AC1" w:rsidRDefault="00B035E5" w:rsidP="00DD442D">
            <w:r w:rsidRPr="00BC1AC1">
              <w:t>Purple Counted</w:t>
            </w:r>
          </w:p>
        </w:tc>
        <w:tc>
          <w:tcPr>
            <w:tcW w:w="2952" w:type="dxa"/>
          </w:tcPr>
          <w:p w14:paraId="78C52715" w14:textId="77777777" w:rsidR="00B035E5" w:rsidRPr="00BC1AC1" w:rsidRDefault="00B035E5" w:rsidP="00DD442D">
            <w:r w:rsidRPr="00BC1AC1">
              <w:t>Yellow Counted</w:t>
            </w:r>
          </w:p>
        </w:tc>
      </w:tr>
      <w:tr w:rsidR="00B035E5" w:rsidRPr="00BC1AC1" w14:paraId="6317F443" w14:textId="77777777" w:rsidTr="00B035E5">
        <w:trPr>
          <w:trHeight w:val="395"/>
        </w:trPr>
        <w:tc>
          <w:tcPr>
            <w:tcW w:w="2952" w:type="dxa"/>
          </w:tcPr>
          <w:p w14:paraId="4C0E1082" w14:textId="77777777" w:rsidR="00B035E5" w:rsidRPr="00BC1AC1" w:rsidRDefault="00B035E5" w:rsidP="00DD442D">
            <w:r>
              <w:t>Ear 1</w:t>
            </w:r>
          </w:p>
        </w:tc>
        <w:tc>
          <w:tcPr>
            <w:tcW w:w="2952" w:type="dxa"/>
          </w:tcPr>
          <w:p w14:paraId="529C18B4" w14:textId="77777777" w:rsidR="00B035E5" w:rsidRPr="002075E0" w:rsidRDefault="00B035E5" w:rsidP="00DD442D">
            <w:pPr>
              <w:rPr>
                <w:b/>
                <w:color w:val="5B9BD5" w:themeColor="accent1"/>
              </w:rPr>
            </w:pPr>
            <w:r w:rsidRPr="002075E0">
              <w:rPr>
                <w:b/>
                <w:color w:val="5B9BD5" w:themeColor="accent1"/>
              </w:rPr>
              <w:t>446</w:t>
            </w:r>
          </w:p>
        </w:tc>
        <w:tc>
          <w:tcPr>
            <w:tcW w:w="2952" w:type="dxa"/>
          </w:tcPr>
          <w:p w14:paraId="496C8430" w14:textId="77777777" w:rsidR="00B035E5" w:rsidRPr="002075E0" w:rsidRDefault="00B035E5" w:rsidP="00DD442D">
            <w:pPr>
              <w:rPr>
                <w:b/>
                <w:color w:val="5B9BD5" w:themeColor="accent1"/>
              </w:rPr>
            </w:pPr>
            <w:r w:rsidRPr="002075E0">
              <w:rPr>
                <w:b/>
                <w:color w:val="5B9BD5" w:themeColor="accent1"/>
              </w:rPr>
              <w:t>140</w:t>
            </w:r>
          </w:p>
        </w:tc>
      </w:tr>
    </w:tbl>
    <w:p w14:paraId="29028B7A" w14:textId="77777777" w:rsidR="00B035E5" w:rsidRPr="00BC1AC1" w:rsidRDefault="00B035E5" w:rsidP="00B035E5"/>
    <w:p w14:paraId="61AD98B1" w14:textId="77777777" w:rsidR="00B035E5" w:rsidRPr="00BC1AC1" w:rsidRDefault="00B035E5" w:rsidP="00B035E5">
      <w:r w:rsidRPr="00BC1AC1">
        <w:t xml:space="preserve">Add both totals from above together to obtain the Overall </w:t>
      </w:r>
      <w:proofErr w:type="gramStart"/>
      <w:r w:rsidRPr="00BC1AC1">
        <w:t>Total  =</w:t>
      </w:r>
      <w:proofErr w:type="gramEnd"/>
      <w:r w:rsidRPr="00BC1AC1">
        <w:t xml:space="preserve">  </w:t>
      </w:r>
      <w:r w:rsidRPr="002075E0">
        <w:rPr>
          <w:b/>
          <w:color w:val="C00000"/>
          <w:u w:val="single"/>
        </w:rPr>
        <w:t>____586____________</w:t>
      </w:r>
    </w:p>
    <w:p w14:paraId="5BC7A22E" w14:textId="77777777" w:rsidR="00B035E5" w:rsidRDefault="00B035E5" w:rsidP="00B035E5"/>
    <w:p w14:paraId="14A59D6C" w14:textId="77777777" w:rsidR="00B035E5" w:rsidRPr="00BC1AC1" w:rsidRDefault="00B035E5" w:rsidP="00B035E5"/>
    <w:p w14:paraId="3095027D" w14:textId="77777777" w:rsidR="00B035E5" w:rsidRPr="00BC1AC1" w:rsidRDefault="00B035E5" w:rsidP="00B035E5">
      <w:r>
        <w:rPr>
          <w:b/>
        </w:rPr>
        <w:t xml:space="preserve">II. </w:t>
      </w:r>
      <w:r w:rsidRPr="00BC1AC1">
        <w:rPr>
          <w:b/>
        </w:rPr>
        <w:t>Test Cross</w:t>
      </w:r>
      <w:r>
        <w:rPr>
          <w:b/>
        </w:rPr>
        <w:t>:</w:t>
      </w:r>
    </w:p>
    <w:p w14:paraId="5F8D4F79" w14:textId="77777777" w:rsidR="00B035E5" w:rsidRPr="00BC1AC1" w:rsidRDefault="00B035E5" w:rsidP="00B035E5">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B035E5" w:rsidRPr="00BC1AC1" w14:paraId="1977480F" w14:textId="77777777" w:rsidTr="00DD442D">
        <w:tc>
          <w:tcPr>
            <w:tcW w:w="2952" w:type="dxa"/>
          </w:tcPr>
          <w:p w14:paraId="4B2EBB89" w14:textId="77777777" w:rsidR="00B035E5" w:rsidRPr="00BC1AC1" w:rsidRDefault="00B035E5" w:rsidP="00DD442D"/>
        </w:tc>
        <w:tc>
          <w:tcPr>
            <w:tcW w:w="2952" w:type="dxa"/>
          </w:tcPr>
          <w:p w14:paraId="5ADD43CB" w14:textId="77777777" w:rsidR="00B035E5" w:rsidRPr="00BC1AC1" w:rsidRDefault="00B035E5" w:rsidP="00DD442D">
            <w:r w:rsidRPr="00BC1AC1">
              <w:t>Purple Counted</w:t>
            </w:r>
          </w:p>
        </w:tc>
        <w:tc>
          <w:tcPr>
            <w:tcW w:w="2952" w:type="dxa"/>
          </w:tcPr>
          <w:p w14:paraId="757EB875" w14:textId="77777777" w:rsidR="00B035E5" w:rsidRPr="00BC1AC1" w:rsidRDefault="00B035E5" w:rsidP="00DD442D">
            <w:r w:rsidRPr="00BC1AC1">
              <w:t>Yellow Counted</w:t>
            </w:r>
          </w:p>
        </w:tc>
      </w:tr>
      <w:tr w:rsidR="00B035E5" w:rsidRPr="00BC1AC1" w14:paraId="4DC3FAF6" w14:textId="77777777" w:rsidTr="00DD442D">
        <w:tc>
          <w:tcPr>
            <w:tcW w:w="2952" w:type="dxa"/>
          </w:tcPr>
          <w:p w14:paraId="10141C21" w14:textId="77777777" w:rsidR="00B035E5" w:rsidRPr="00BC1AC1" w:rsidRDefault="00B035E5" w:rsidP="00DD442D">
            <w:r w:rsidRPr="00BC1AC1">
              <w:t>Ear 1</w:t>
            </w:r>
          </w:p>
          <w:p w14:paraId="6E87C5B3" w14:textId="77777777" w:rsidR="00B035E5" w:rsidRPr="00BC1AC1" w:rsidRDefault="00B035E5" w:rsidP="00DD442D"/>
        </w:tc>
        <w:tc>
          <w:tcPr>
            <w:tcW w:w="2952" w:type="dxa"/>
          </w:tcPr>
          <w:p w14:paraId="69B84834" w14:textId="77777777" w:rsidR="00B035E5" w:rsidRPr="002075E0" w:rsidRDefault="000E235C" w:rsidP="00DD442D">
            <w:pPr>
              <w:rPr>
                <w:b/>
                <w:color w:val="5B9BD5" w:themeColor="accent1"/>
              </w:rPr>
            </w:pPr>
            <w:r w:rsidRPr="002075E0">
              <w:rPr>
                <w:b/>
                <w:color w:val="5B9BD5" w:themeColor="accent1"/>
              </w:rPr>
              <w:t>273</w:t>
            </w:r>
          </w:p>
        </w:tc>
        <w:tc>
          <w:tcPr>
            <w:tcW w:w="2952" w:type="dxa"/>
          </w:tcPr>
          <w:p w14:paraId="5DB6ED8C" w14:textId="77777777" w:rsidR="00B035E5" w:rsidRPr="002075E0" w:rsidRDefault="000E235C" w:rsidP="00DD442D">
            <w:pPr>
              <w:rPr>
                <w:b/>
                <w:color w:val="5B9BD5" w:themeColor="accent1"/>
              </w:rPr>
            </w:pPr>
            <w:r w:rsidRPr="002075E0">
              <w:rPr>
                <w:b/>
                <w:color w:val="5B9BD5" w:themeColor="accent1"/>
              </w:rPr>
              <w:t>321</w:t>
            </w:r>
          </w:p>
        </w:tc>
      </w:tr>
    </w:tbl>
    <w:p w14:paraId="727F86CE" w14:textId="77777777" w:rsidR="00B035E5" w:rsidRPr="00BC1AC1" w:rsidRDefault="00B035E5" w:rsidP="00B035E5">
      <w:pPr>
        <w:rPr>
          <w:b/>
        </w:rPr>
      </w:pPr>
    </w:p>
    <w:p w14:paraId="21638C11" w14:textId="77777777" w:rsidR="00B035E5" w:rsidRPr="00BC1AC1" w:rsidRDefault="00B035E5" w:rsidP="00B035E5">
      <w:r w:rsidRPr="00BC1AC1">
        <w:t xml:space="preserve">Add both totals from above together to obtain the Overall </w:t>
      </w:r>
      <w:proofErr w:type="gramStart"/>
      <w:r w:rsidRPr="00BC1AC1">
        <w:t>Total  =</w:t>
      </w:r>
      <w:proofErr w:type="gramEnd"/>
      <w:r w:rsidRPr="00BC1AC1">
        <w:t xml:space="preserve">  </w:t>
      </w:r>
      <w:r w:rsidRPr="002075E0">
        <w:rPr>
          <w:b/>
          <w:color w:val="C00000"/>
          <w:u w:val="single"/>
        </w:rPr>
        <w:t>_______</w:t>
      </w:r>
      <w:r w:rsidR="000E235C" w:rsidRPr="002075E0">
        <w:rPr>
          <w:b/>
          <w:color w:val="C00000"/>
          <w:u w:val="single"/>
        </w:rPr>
        <w:t>594</w:t>
      </w:r>
      <w:r w:rsidRPr="002075E0">
        <w:rPr>
          <w:b/>
          <w:color w:val="C00000"/>
          <w:u w:val="single"/>
        </w:rPr>
        <w:t>_________</w:t>
      </w:r>
    </w:p>
    <w:p w14:paraId="03012C24" w14:textId="77777777" w:rsidR="00B035E5" w:rsidRDefault="00B035E5" w:rsidP="00B035E5"/>
    <w:p w14:paraId="5F070AE3" w14:textId="77777777" w:rsidR="00B035E5" w:rsidRPr="00BC1AC1" w:rsidRDefault="00B035E5" w:rsidP="00B035E5"/>
    <w:p w14:paraId="2C398DF2" w14:textId="77777777" w:rsidR="000E235C" w:rsidRDefault="000E235C" w:rsidP="00B035E5">
      <w:pPr>
        <w:rPr>
          <w:b/>
        </w:rPr>
      </w:pPr>
    </w:p>
    <w:p w14:paraId="37074179" w14:textId="77777777" w:rsidR="00B035E5" w:rsidRPr="00BC1AC1" w:rsidRDefault="00B035E5" w:rsidP="00B035E5">
      <w:r>
        <w:rPr>
          <w:b/>
        </w:rPr>
        <w:t xml:space="preserve">III. </w:t>
      </w:r>
      <w:r w:rsidRPr="00BC1AC1">
        <w:rPr>
          <w:b/>
        </w:rPr>
        <w:t>Dihybrid Cross</w:t>
      </w:r>
      <w:r>
        <w:rPr>
          <w:b/>
        </w:rPr>
        <w:t>:</w:t>
      </w:r>
    </w:p>
    <w:p w14:paraId="2C67A084" w14:textId="77777777" w:rsidR="00B035E5" w:rsidRPr="00BC1AC1" w:rsidRDefault="00B035E5" w:rsidP="00B035E5">
      <w:pPr>
        <w:rPr>
          <w:b/>
        </w:rPr>
      </w:pPr>
    </w:p>
    <w:tbl>
      <w:tblPr>
        <w:tblW w:w="8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980"/>
        <w:gridCol w:w="2160"/>
        <w:gridCol w:w="1952"/>
        <w:gridCol w:w="1986"/>
      </w:tblGrid>
      <w:tr w:rsidR="00B035E5" w:rsidRPr="00BC1AC1" w14:paraId="2571C3D2" w14:textId="77777777" w:rsidTr="00DD442D">
        <w:tc>
          <w:tcPr>
            <w:tcW w:w="828" w:type="dxa"/>
          </w:tcPr>
          <w:p w14:paraId="1E85AE77" w14:textId="77777777" w:rsidR="00B035E5" w:rsidRPr="00BC1AC1" w:rsidRDefault="00B035E5" w:rsidP="00DD442D"/>
        </w:tc>
        <w:tc>
          <w:tcPr>
            <w:tcW w:w="1980" w:type="dxa"/>
          </w:tcPr>
          <w:p w14:paraId="0982BBCA" w14:textId="77777777" w:rsidR="00B035E5" w:rsidRPr="00BC1AC1" w:rsidRDefault="00B035E5" w:rsidP="00DD442D">
            <w:r w:rsidRPr="00BC1AC1">
              <w:t>Purple / Smooth</w:t>
            </w:r>
          </w:p>
        </w:tc>
        <w:tc>
          <w:tcPr>
            <w:tcW w:w="2160" w:type="dxa"/>
          </w:tcPr>
          <w:p w14:paraId="776ADC77" w14:textId="77777777" w:rsidR="00B035E5" w:rsidRPr="00BC1AC1" w:rsidRDefault="00B035E5" w:rsidP="00DD442D">
            <w:r w:rsidRPr="00BC1AC1">
              <w:t>Purple / Rough</w:t>
            </w:r>
          </w:p>
        </w:tc>
        <w:tc>
          <w:tcPr>
            <w:tcW w:w="1952" w:type="dxa"/>
          </w:tcPr>
          <w:p w14:paraId="5998C840" w14:textId="77777777" w:rsidR="00B035E5" w:rsidRPr="00BC1AC1" w:rsidRDefault="00B035E5" w:rsidP="00DD442D">
            <w:r w:rsidRPr="00BC1AC1">
              <w:t>Yellow / Smooth</w:t>
            </w:r>
          </w:p>
        </w:tc>
        <w:tc>
          <w:tcPr>
            <w:tcW w:w="1986" w:type="dxa"/>
          </w:tcPr>
          <w:p w14:paraId="55472560" w14:textId="77777777" w:rsidR="00B035E5" w:rsidRPr="00BC1AC1" w:rsidRDefault="00B035E5" w:rsidP="00DD442D">
            <w:r w:rsidRPr="00BC1AC1">
              <w:t>Yellow / Rough</w:t>
            </w:r>
          </w:p>
        </w:tc>
      </w:tr>
      <w:tr w:rsidR="00B035E5" w:rsidRPr="00BC1AC1" w14:paraId="1C01E4FB" w14:textId="77777777" w:rsidTr="00DD442D">
        <w:tc>
          <w:tcPr>
            <w:tcW w:w="828" w:type="dxa"/>
          </w:tcPr>
          <w:p w14:paraId="18721101" w14:textId="77777777" w:rsidR="00B035E5" w:rsidRPr="00BC1AC1" w:rsidRDefault="00B035E5" w:rsidP="00DD442D">
            <w:r w:rsidRPr="00BC1AC1">
              <w:t>Ear 1</w:t>
            </w:r>
          </w:p>
          <w:p w14:paraId="6B03124D" w14:textId="77777777" w:rsidR="00B035E5" w:rsidRPr="00BC1AC1" w:rsidRDefault="00B035E5" w:rsidP="00DD442D"/>
        </w:tc>
        <w:tc>
          <w:tcPr>
            <w:tcW w:w="1980" w:type="dxa"/>
          </w:tcPr>
          <w:p w14:paraId="6FE203FD" w14:textId="77777777" w:rsidR="00B035E5" w:rsidRPr="002075E0" w:rsidRDefault="000A3AEB" w:rsidP="00DD442D">
            <w:pPr>
              <w:rPr>
                <w:b/>
                <w:color w:val="5B9BD5" w:themeColor="accent1"/>
              </w:rPr>
            </w:pPr>
            <w:r w:rsidRPr="002075E0">
              <w:rPr>
                <w:b/>
                <w:color w:val="5B9BD5" w:themeColor="accent1"/>
              </w:rPr>
              <w:t>287</w:t>
            </w:r>
          </w:p>
        </w:tc>
        <w:tc>
          <w:tcPr>
            <w:tcW w:w="2160" w:type="dxa"/>
          </w:tcPr>
          <w:p w14:paraId="4CBFF007" w14:textId="77777777" w:rsidR="00B035E5" w:rsidRPr="002075E0" w:rsidRDefault="000E235C" w:rsidP="00DD442D">
            <w:pPr>
              <w:rPr>
                <w:b/>
                <w:color w:val="5B9BD5" w:themeColor="accent1"/>
              </w:rPr>
            </w:pPr>
            <w:r w:rsidRPr="002075E0">
              <w:rPr>
                <w:b/>
                <w:color w:val="5B9BD5" w:themeColor="accent1"/>
              </w:rPr>
              <w:t>96</w:t>
            </w:r>
          </w:p>
        </w:tc>
        <w:tc>
          <w:tcPr>
            <w:tcW w:w="1952" w:type="dxa"/>
          </w:tcPr>
          <w:p w14:paraId="7A6824C4" w14:textId="77777777" w:rsidR="00B035E5" w:rsidRPr="002075E0" w:rsidRDefault="000A3AEB" w:rsidP="00DD442D">
            <w:pPr>
              <w:rPr>
                <w:b/>
                <w:color w:val="5B9BD5" w:themeColor="accent1"/>
              </w:rPr>
            </w:pPr>
            <w:r w:rsidRPr="002075E0">
              <w:rPr>
                <w:b/>
                <w:color w:val="5B9BD5" w:themeColor="accent1"/>
              </w:rPr>
              <w:t>103</w:t>
            </w:r>
          </w:p>
        </w:tc>
        <w:tc>
          <w:tcPr>
            <w:tcW w:w="1986" w:type="dxa"/>
          </w:tcPr>
          <w:p w14:paraId="08576672" w14:textId="77777777" w:rsidR="00B035E5" w:rsidRPr="002075E0" w:rsidRDefault="000A3AEB" w:rsidP="00DD442D">
            <w:pPr>
              <w:rPr>
                <w:b/>
                <w:color w:val="5B9BD5" w:themeColor="accent1"/>
              </w:rPr>
            </w:pPr>
            <w:r w:rsidRPr="002075E0">
              <w:rPr>
                <w:b/>
                <w:color w:val="5B9BD5" w:themeColor="accent1"/>
              </w:rPr>
              <w:t>29</w:t>
            </w:r>
          </w:p>
        </w:tc>
      </w:tr>
    </w:tbl>
    <w:p w14:paraId="0FBA2231" w14:textId="77777777" w:rsidR="00B035E5" w:rsidRPr="00BC1AC1" w:rsidRDefault="00B035E5" w:rsidP="00B035E5">
      <w:pPr>
        <w:rPr>
          <w:b/>
        </w:rPr>
      </w:pPr>
    </w:p>
    <w:p w14:paraId="72BE5D55" w14:textId="77777777" w:rsidR="00B035E5" w:rsidRPr="00BC1AC1" w:rsidRDefault="00B035E5" w:rsidP="00B035E5">
      <w:r w:rsidRPr="00BC1AC1">
        <w:t xml:space="preserve">Add four totals from above together to obtain the Overall </w:t>
      </w:r>
      <w:proofErr w:type="gramStart"/>
      <w:r w:rsidRPr="00BC1AC1">
        <w:t>Total  =</w:t>
      </w:r>
      <w:proofErr w:type="gramEnd"/>
      <w:r w:rsidRPr="00BC1AC1">
        <w:t xml:space="preserve">  </w:t>
      </w:r>
      <w:r w:rsidRPr="002075E0">
        <w:rPr>
          <w:b/>
          <w:color w:val="C00000"/>
          <w:u w:val="single"/>
        </w:rPr>
        <w:t>________</w:t>
      </w:r>
      <w:r w:rsidR="000E235C" w:rsidRPr="002075E0">
        <w:rPr>
          <w:b/>
          <w:color w:val="C00000"/>
          <w:u w:val="single"/>
        </w:rPr>
        <w:t>515</w:t>
      </w:r>
      <w:r w:rsidRPr="002075E0">
        <w:rPr>
          <w:b/>
          <w:color w:val="C00000"/>
          <w:u w:val="single"/>
        </w:rPr>
        <w:t>________</w:t>
      </w:r>
    </w:p>
    <w:p w14:paraId="0C0F742D" w14:textId="77777777" w:rsidR="00B035E5" w:rsidRDefault="00B035E5" w:rsidP="00B035E5">
      <w:pPr>
        <w:rPr>
          <w:b/>
          <w:sz w:val="36"/>
          <w:szCs w:val="36"/>
        </w:rPr>
      </w:pPr>
    </w:p>
    <w:p w14:paraId="47E8A436" w14:textId="77777777" w:rsidR="00B035E5" w:rsidRDefault="00B035E5" w:rsidP="00B035E5">
      <w:pPr>
        <w:rPr>
          <w:b/>
          <w:sz w:val="36"/>
          <w:szCs w:val="36"/>
        </w:rPr>
      </w:pPr>
    </w:p>
    <w:p w14:paraId="42F0787E" w14:textId="77777777" w:rsidR="00B035E5" w:rsidRPr="00FA6EA2" w:rsidRDefault="00B035E5" w:rsidP="00B035E5">
      <w:pPr>
        <w:rPr>
          <w:b/>
          <w:sz w:val="36"/>
          <w:szCs w:val="36"/>
        </w:rPr>
      </w:pPr>
      <w:r w:rsidRPr="00FA6EA2">
        <w:rPr>
          <w:b/>
          <w:sz w:val="36"/>
          <w:szCs w:val="36"/>
        </w:rPr>
        <w:lastRenderedPageBreak/>
        <w:t>Chi-Squared Analysis</w:t>
      </w:r>
    </w:p>
    <w:p w14:paraId="1E4B618D" w14:textId="77777777" w:rsidR="00B035E5" w:rsidRDefault="00B035E5" w:rsidP="00B035E5">
      <w:pPr>
        <w:jc w:val="center"/>
        <w:rPr>
          <w:b/>
        </w:rPr>
      </w:pPr>
    </w:p>
    <w:p w14:paraId="4CEA27A7" w14:textId="77777777" w:rsidR="00B035E5" w:rsidRDefault="00B035E5" w:rsidP="00B035E5">
      <w:pPr>
        <w:rPr>
          <w:b/>
        </w:rPr>
      </w:pPr>
      <w:r>
        <w:rPr>
          <w:b/>
        </w:rPr>
        <w:t xml:space="preserve">I. </w:t>
      </w:r>
      <w:proofErr w:type="spellStart"/>
      <w:r>
        <w:rPr>
          <w:b/>
        </w:rPr>
        <w:t>Monhybrid</w:t>
      </w:r>
      <w:proofErr w:type="spellEnd"/>
      <w:r>
        <w:rPr>
          <w:b/>
        </w:rPr>
        <w:t xml:space="preserve"> Cross (expected 3:1 phenotypic ratio)</w:t>
      </w:r>
    </w:p>
    <w:p w14:paraId="4E000BCE" w14:textId="77777777" w:rsidR="00B035E5" w:rsidRDefault="00B035E5" w:rsidP="00B035E5">
      <w:pPr>
        <w:rPr>
          <w:b/>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476"/>
        <w:gridCol w:w="1476"/>
        <w:gridCol w:w="1476"/>
        <w:gridCol w:w="2016"/>
        <w:gridCol w:w="1800"/>
      </w:tblGrid>
      <w:tr w:rsidR="00B035E5" w14:paraId="74747048" w14:textId="77777777" w:rsidTr="00DD442D">
        <w:tc>
          <w:tcPr>
            <w:tcW w:w="1476" w:type="dxa"/>
          </w:tcPr>
          <w:p w14:paraId="72D1CB61" w14:textId="77777777" w:rsidR="00B035E5" w:rsidRPr="00CF137A" w:rsidRDefault="00B035E5" w:rsidP="00DD442D">
            <w:pPr>
              <w:jc w:val="center"/>
              <w:rPr>
                <w:b/>
              </w:rPr>
            </w:pPr>
            <w:r w:rsidRPr="00CF137A">
              <w:rPr>
                <w:b/>
              </w:rPr>
              <w:t>Phenotype</w:t>
            </w:r>
          </w:p>
        </w:tc>
        <w:tc>
          <w:tcPr>
            <w:tcW w:w="1476" w:type="dxa"/>
          </w:tcPr>
          <w:p w14:paraId="75743781" w14:textId="77777777" w:rsidR="00B035E5" w:rsidRPr="00CF137A" w:rsidRDefault="00B035E5" w:rsidP="00DD442D">
            <w:pPr>
              <w:jc w:val="center"/>
              <w:rPr>
                <w:b/>
              </w:rPr>
            </w:pPr>
            <w:r w:rsidRPr="00CF137A">
              <w:rPr>
                <w:b/>
              </w:rPr>
              <w:t>Observed # (O)</w:t>
            </w:r>
          </w:p>
        </w:tc>
        <w:tc>
          <w:tcPr>
            <w:tcW w:w="1476" w:type="dxa"/>
          </w:tcPr>
          <w:p w14:paraId="06824607" w14:textId="77777777" w:rsidR="00B035E5" w:rsidRPr="00CF137A" w:rsidRDefault="00B035E5" w:rsidP="00DD442D">
            <w:pPr>
              <w:jc w:val="center"/>
              <w:rPr>
                <w:b/>
              </w:rPr>
            </w:pPr>
            <w:r w:rsidRPr="00CF137A">
              <w:rPr>
                <w:b/>
              </w:rPr>
              <w:t>Expected Results (E)</w:t>
            </w:r>
          </w:p>
        </w:tc>
        <w:tc>
          <w:tcPr>
            <w:tcW w:w="1476" w:type="dxa"/>
          </w:tcPr>
          <w:p w14:paraId="4EC53F40" w14:textId="77777777" w:rsidR="00B035E5" w:rsidRPr="00CF137A" w:rsidRDefault="00B035E5" w:rsidP="00DD442D">
            <w:pPr>
              <w:jc w:val="center"/>
              <w:rPr>
                <w:b/>
              </w:rPr>
            </w:pPr>
            <w:r w:rsidRPr="00CF137A">
              <w:rPr>
                <w:b/>
              </w:rPr>
              <w:t xml:space="preserve">Difference (d) </w:t>
            </w:r>
            <w:proofErr w:type="gramStart"/>
            <w:r w:rsidRPr="00CF137A">
              <w:rPr>
                <w:b/>
              </w:rPr>
              <w:t>=(</w:t>
            </w:r>
            <w:proofErr w:type="gramEnd"/>
            <w:r w:rsidRPr="00CF137A">
              <w:rPr>
                <w:b/>
              </w:rPr>
              <w:t>E – O)</w:t>
            </w:r>
          </w:p>
        </w:tc>
        <w:tc>
          <w:tcPr>
            <w:tcW w:w="2016" w:type="dxa"/>
          </w:tcPr>
          <w:p w14:paraId="001869BF" w14:textId="77777777" w:rsidR="00B035E5" w:rsidRPr="00CF137A" w:rsidRDefault="00B035E5" w:rsidP="00DD442D">
            <w:pPr>
              <w:jc w:val="center"/>
              <w:rPr>
                <w:b/>
              </w:rPr>
            </w:pPr>
            <w:r w:rsidRPr="00CF137A">
              <w:rPr>
                <w:b/>
              </w:rPr>
              <w:t>Difference Squared (d</w:t>
            </w:r>
            <w:r w:rsidRPr="00CF137A">
              <w:rPr>
                <w:b/>
                <w:vertAlign w:val="superscript"/>
              </w:rPr>
              <w:t>2</w:t>
            </w:r>
            <w:r w:rsidRPr="00CF137A">
              <w:rPr>
                <w:b/>
              </w:rPr>
              <w:t>)</w:t>
            </w:r>
          </w:p>
        </w:tc>
        <w:tc>
          <w:tcPr>
            <w:tcW w:w="1800" w:type="dxa"/>
          </w:tcPr>
          <w:p w14:paraId="439D82A7" w14:textId="77777777" w:rsidR="00B035E5" w:rsidRDefault="00B035E5" w:rsidP="00DD442D">
            <w:pPr>
              <w:jc w:val="center"/>
              <w:rPr>
                <w:b/>
              </w:rPr>
            </w:pPr>
            <w:r>
              <w:rPr>
                <w:b/>
              </w:rPr>
              <w:t>Standardized Squared Deviation</w:t>
            </w:r>
          </w:p>
          <w:p w14:paraId="0CAA1857" w14:textId="77777777" w:rsidR="00B035E5" w:rsidRPr="00CF137A" w:rsidRDefault="00B035E5" w:rsidP="00DD442D">
            <w:pPr>
              <w:jc w:val="center"/>
              <w:rPr>
                <w:b/>
              </w:rPr>
            </w:pPr>
            <w:r w:rsidRPr="00CF137A">
              <w:rPr>
                <w:b/>
              </w:rPr>
              <w:t xml:space="preserve"> (d</w:t>
            </w:r>
            <w:r w:rsidRPr="00CF137A">
              <w:rPr>
                <w:b/>
                <w:vertAlign w:val="superscript"/>
              </w:rPr>
              <w:t>2</w:t>
            </w:r>
            <w:r w:rsidRPr="00CF137A">
              <w:rPr>
                <w:b/>
              </w:rPr>
              <w:t>/E)</w:t>
            </w:r>
          </w:p>
        </w:tc>
      </w:tr>
      <w:tr w:rsidR="00B035E5" w14:paraId="651FB929" w14:textId="77777777" w:rsidTr="00DD442D">
        <w:tc>
          <w:tcPr>
            <w:tcW w:w="1476" w:type="dxa"/>
          </w:tcPr>
          <w:p w14:paraId="32048094" w14:textId="77777777" w:rsidR="00B035E5" w:rsidRDefault="00B035E5" w:rsidP="00DD442D"/>
          <w:p w14:paraId="71C58282" w14:textId="77777777" w:rsidR="00B035E5" w:rsidRPr="00CF137A" w:rsidRDefault="00B035E5" w:rsidP="00DD442D">
            <w:pPr>
              <w:rPr>
                <w:b/>
                <w:i/>
              </w:rPr>
            </w:pPr>
            <w:r w:rsidRPr="00CF137A">
              <w:rPr>
                <w:b/>
                <w:i/>
              </w:rPr>
              <w:t>Purple</w:t>
            </w:r>
          </w:p>
        </w:tc>
        <w:tc>
          <w:tcPr>
            <w:tcW w:w="1476" w:type="dxa"/>
          </w:tcPr>
          <w:p w14:paraId="412C9FC6" w14:textId="77777777" w:rsidR="00B035E5" w:rsidRPr="002075E0" w:rsidRDefault="00B035E5" w:rsidP="00DD442D">
            <w:pPr>
              <w:rPr>
                <w:b/>
                <w:color w:val="5B9BD5" w:themeColor="accent1"/>
              </w:rPr>
            </w:pPr>
          </w:p>
          <w:p w14:paraId="67FA5428" w14:textId="77777777" w:rsidR="00B035E5" w:rsidRPr="002075E0" w:rsidRDefault="000E235C" w:rsidP="00DD442D">
            <w:pPr>
              <w:rPr>
                <w:b/>
                <w:color w:val="5B9BD5" w:themeColor="accent1"/>
              </w:rPr>
            </w:pPr>
            <w:r w:rsidRPr="002075E0">
              <w:rPr>
                <w:b/>
                <w:color w:val="5B9BD5" w:themeColor="accent1"/>
              </w:rPr>
              <w:t>446</w:t>
            </w:r>
          </w:p>
        </w:tc>
        <w:tc>
          <w:tcPr>
            <w:tcW w:w="1476" w:type="dxa"/>
          </w:tcPr>
          <w:p w14:paraId="097B6B96" w14:textId="77777777" w:rsidR="00B035E5" w:rsidRPr="002075E0" w:rsidRDefault="000E235C" w:rsidP="00DD442D">
            <w:pPr>
              <w:rPr>
                <w:b/>
                <w:color w:val="5B9BD5" w:themeColor="accent1"/>
              </w:rPr>
            </w:pPr>
            <w:r w:rsidRPr="002075E0">
              <w:rPr>
                <w:b/>
                <w:color w:val="5B9BD5" w:themeColor="accent1"/>
              </w:rPr>
              <w:t>439.5</w:t>
            </w:r>
          </w:p>
        </w:tc>
        <w:tc>
          <w:tcPr>
            <w:tcW w:w="1476" w:type="dxa"/>
          </w:tcPr>
          <w:p w14:paraId="5EDAFFEE" w14:textId="77777777" w:rsidR="00B035E5" w:rsidRPr="002075E0" w:rsidRDefault="000E235C" w:rsidP="00DD442D">
            <w:pPr>
              <w:rPr>
                <w:b/>
                <w:color w:val="5B9BD5" w:themeColor="accent1"/>
              </w:rPr>
            </w:pPr>
            <w:r w:rsidRPr="002075E0">
              <w:rPr>
                <w:b/>
                <w:color w:val="5B9BD5" w:themeColor="accent1"/>
              </w:rPr>
              <w:t>-6.5</w:t>
            </w:r>
          </w:p>
        </w:tc>
        <w:tc>
          <w:tcPr>
            <w:tcW w:w="2016" w:type="dxa"/>
          </w:tcPr>
          <w:p w14:paraId="12992E45" w14:textId="77777777" w:rsidR="00B035E5" w:rsidRPr="002075E0" w:rsidRDefault="000E235C" w:rsidP="00DD442D">
            <w:pPr>
              <w:rPr>
                <w:b/>
                <w:color w:val="5B9BD5" w:themeColor="accent1"/>
              </w:rPr>
            </w:pPr>
            <w:r w:rsidRPr="002075E0">
              <w:rPr>
                <w:b/>
                <w:color w:val="5B9BD5" w:themeColor="accent1"/>
              </w:rPr>
              <w:t>42.25</w:t>
            </w:r>
          </w:p>
        </w:tc>
        <w:tc>
          <w:tcPr>
            <w:tcW w:w="1800" w:type="dxa"/>
          </w:tcPr>
          <w:p w14:paraId="1990DA9F" w14:textId="77777777" w:rsidR="00B035E5" w:rsidRPr="002075E0" w:rsidRDefault="000E235C" w:rsidP="00DD442D">
            <w:pPr>
              <w:rPr>
                <w:b/>
                <w:color w:val="5B9BD5" w:themeColor="accent1"/>
              </w:rPr>
            </w:pPr>
            <w:r w:rsidRPr="002075E0">
              <w:rPr>
                <w:b/>
                <w:color w:val="5B9BD5" w:themeColor="accent1"/>
              </w:rPr>
              <w:t>0.096</w:t>
            </w:r>
          </w:p>
        </w:tc>
      </w:tr>
      <w:tr w:rsidR="00B035E5" w14:paraId="7C21D5FD" w14:textId="77777777" w:rsidTr="00DD442D">
        <w:tc>
          <w:tcPr>
            <w:tcW w:w="1476" w:type="dxa"/>
          </w:tcPr>
          <w:p w14:paraId="0D0F4AF7" w14:textId="77777777" w:rsidR="00B035E5" w:rsidRPr="00CF137A" w:rsidRDefault="00B035E5" w:rsidP="00DD442D">
            <w:pPr>
              <w:rPr>
                <w:b/>
                <w:i/>
              </w:rPr>
            </w:pPr>
          </w:p>
          <w:p w14:paraId="1EBB9CE1" w14:textId="77777777" w:rsidR="00B035E5" w:rsidRPr="00CF137A" w:rsidRDefault="00B035E5" w:rsidP="00DD442D">
            <w:pPr>
              <w:rPr>
                <w:b/>
                <w:i/>
              </w:rPr>
            </w:pPr>
            <w:r w:rsidRPr="00CF137A">
              <w:rPr>
                <w:b/>
                <w:i/>
              </w:rPr>
              <w:t>Yellow</w:t>
            </w:r>
          </w:p>
        </w:tc>
        <w:tc>
          <w:tcPr>
            <w:tcW w:w="1476" w:type="dxa"/>
          </w:tcPr>
          <w:p w14:paraId="1E7E3197" w14:textId="77777777" w:rsidR="00B035E5" w:rsidRPr="002075E0" w:rsidRDefault="000E235C" w:rsidP="00DD442D">
            <w:pPr>
              <w:rPr>
                <w:b/>
                <w:color w:val="5B9BD5" w:themeColor="accent1"/>
              </w:rPr>
            </w:pPr>
            <w:r w:rsidRPr="002075E0">
              <w:rPr>
                <w:b/>
                <w:color w:val="5B9BD5" w:themeColor="accent1"/>
              </w:rPr>
              <w:t>140</w:t>
            </w:r>
          </w:p>
        </w:tc>
        <w:tc>
          <w:tcPr>
            <w:tcW w:w="1476" w:type="dxa"/>
          </w:tcPr>
          <w:p w14:paraId="6A413D21" w14:textId="77777777" w:rsidR="00B035E5" w:rsidRPr="002075E0" w:rsidRDefault="000E235C" w:rsidP="00DD442D">
            <w:pPr>
              <w:rPr>
                <w:b/>
                <w:color w:val="5B9BD5" w:themeColor="accent1"/>
              </w:rPr>
            </w:pPr>
            <w:r w:rsidRPr="002075E0">
              <w:rPr>
                <w:b/>
                <w:color w:val="5B9BD5" w:themeColor="accent1"/>
              </w:rPr>
              <w:t>146.5</w:t>
            </w:r>
          </w:p>
        </w:tc>
        <w:tc>
          <w:tcPr>
            <w:tcW w:w="1476" w:type="dxa"/>
          </w:tcPr>
          <w:p w14:paraId="63D2FB92" w14:textId="77777777" w:rsidR="00B035E5" w:rsidRPr="002075E0" w:rsidRDefault="000E235C" w:rsidP="00DD442D">
            <w:pPr>
              <w:rPr>
                <w:b/>
                <w:color w:val="5B9BD5" w:themeColor="accent1"/>
              </w:rPr>
            </w:pPr>
            <w:r w:rsidRPr="002075E0">
              <w:rPr>
                <w:b/>
                <w:color w:val="5B9BD5" w:themeColor="accent1"/>
              </w:rPr>
              <w:t>6.5</w:t>
            </w:r>
          </w:p>
        </w:tc>
        <w:tc>
          <w:tcPr>
            <w:tcW w:w="2016" w:type="dxa"/>
          </w:tcPr>
          <w:p w14:paraId="3009EF0D" w14:textId="77777777" w:rsidR="00B035E5" w:rsidRPr="002075E0" w:rsidRDefault="000E235C" w:rsidP="00DD442D">
            <w:pPr>
              <w:rPr>
                <w:b/>
                <w:color w:val="5B9BD5" w:themeColor="accent1"/>
              </w:rPr>
            </w:pPr>
            <w:r w:rsidRPr="002075E0">
              <w:rPr>
                <w:b/>
                <w:color w:val="5B9BD5" w:themeColor="accent1"/>
              </w:rPr>
              <w:t>42.25</w:t>
            </w:r>
          </w:p>
        </w:tc>
        <w:tc>
          <w:tcPr>
            <w:tcW w:w="1800" w:type="dxa"/>
          </w:tcPr>
          <w:p w14:paraId="0824857E" w14:textId="77777777" w:rsidR="00B035E5" w:rsidRPr="002075E0" w:rsidRDefault="000E235C" w:rsidP="00DD442D">
            <w:pPr>
              <w:rPr>
                <w:b/>
                <w:color w:val="5B9BD5" w:themeColor="accent1"/>
              </w:rPr>
            </w:pPr>
            <w:r w:rsidRPr="002075E0">
              <w:rPr>
                <w:b/>
                <w:color w:val="5B9BD5" w:themeColor="accent1"/>
              </w:rPr>
              <w:t>0.288</w:t>
            </w:r>
          </w:p>
        </w:tc>
      </w:tr>
    </w:tbl>
    <w:p w14:paraId="391B32FC" w14:textId="77777777" w:rsidR="00B035E5" w:rsidRDefault="00B035E5" w:rsidP="00B035E5">
      <w:pPr>
        <w:rPr>
          <w:b/>
        </w:rPr>
      </w:pPr>
    </w:p>
    <w:p w14:paraId="637FD2EC" w14:textId="77777777" w:rsidR="00B035E5" w:rsidRDefault="00B035E5" w:rsidP="00B035E5">
      <w:pPr>
        <w:ind w:left="4320" w:firstLine="720"/>
        <w:rPr>
          <w:b/>
        </w:rPr>
      </w:pPr>
      <w:r>
        <w:t>χ2= sum (</w:t>
      </w:r>
      <w:r w:rsidRPr="00CF137A">
        <w:rPr>
          <w:b/>
        </w:rPr>
        <w:t>d</w:t>
      </w:r>
      <w:r w:rsidRPr="00CF137A">
        <w:rPr>
          <w:b/>
          <w:vertAlign w:val="superscript"/>
        </w:rPr>
        <w:t>2</w:t>
      </w:r>
      <w:r w:rsidRPr="00CF137A">
        <w:rPr>
          <w:b/>
        </w:rPr>
        <w:t>/e) =</w:t>
      </w:r>
      <w:r>
        <w:rPr>
          <w:b/>
        </w:rPr>
        <w:t xml:space="preserve"> </w:t>
      </w:r>
      <w:r w:rsidRPr="002075E0">
        <w:rPr>
          <w:b/>
          <w:color w:val="C00000"/>
          <w:u w:val="single"/>
        </w:rPr>
        <w:t>______</w:t>
      </w:r>
      <w:r w:rsidR="000E235C" w:rsidRPr="002075E0">
        <w:rPr>
          <w:b/>
          <w:color w:val="C00000"/>
          <w:u w:val="single"/>
        </w:rPr>
        <w:t>0.384</w:t>
      </w:r>
      <w:r w:rsidRPr="002075E0">
        <w:rPr>
          <w:b/>
          <w:color w:val="C00000"/>
          <w:u w:val="single"/>
        </w:rPr>
        <w:t>_________</w:t>
      </w:r>
    </w:p>
    <w:p w14:paraId="39CB9EB9" w14:textId="77777777" w:rsidR="00B035E5" w:rsidRDefault="00B035E5" w:rsidP="00B035E5">
      <w:pPr>
        <w:rPr>
          <w:b/>
        </w:rPr>
      </w:pPr>
    </w:p>
    <w:p w14:paraId="5394E3C4" w14:textId="77777777" w:rsidR="00B035E5" w:rsidRDefault="00B035E5" w:rsidP="00B035E5">
      <w:pPr>
        <w:rPr>
          <w:b/>
        </w:rPr>
      </w:pPr>
    </w:p>
    <w:p w14:paraId="11F2B7C3" w14:textId="77777777" w:rsidR="00B035E5" w:rsidRDefault="00B035E5" w:rsidP="00B035E5">
      <w:pPr>
        <w:rPr>
          <w:b/>
        </w:rPr>
      </w:pPr>
      <w:r>
        <w:rPr>
          <w:b/>
        </w:rPr>
        <w:t>II. Test Cross (expected 1:1 phenotypic ratio)</w:t>
      </w:r>
    </w:p>
    <w:p w14:paraId="27807A59" w14:textId="77777777" w:rsidR="00B035E5" w:rsidRDefault="00B035E5" w:rsidP="00B035E5">
      <w:pPr>
        <w:rPr>
          <w:b/>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476"/>
        <w:gridCol w:w="1476"/>
        <w:gridCol w:w="1476"/>
        <w:gridCol w:w="2016"/>
        <w:gridCol w:w="1800"/>
      </w:tblGrid>
      <w:tr w:rsidR="00B035E5" w14:paraId="034D1705" w14:textId="77777777" w:rsidTr="00DD442D">
        <w:tc>
          <w:tcPr>
            <w:tcW w:w="1476" w:type="dxa"/>
          </w:tcPr>
          <w:p w14:paraId="06E27F41" w14:textId="77777777" w:rsidR="00B035E5" w:rsidRPr="00CF137A" w:rsidRDefault="00B035E5" w:rsidP="00DD442D">
            <w:pPr>
              <w:jc w:val="center"/>
              <w:rPr>
                <w:b/>
              </w:rPr>
            </w:pPr>
            <w:r w:rsidRPr="00CF137A">
              <w:rPr>
                <w:b/>
              </w:rPr>
              <w:t>Phenotype</w:t>
            </w:r>
          </w:p>
        </w:tc>
        <w:tc>
          <w:tcPr>
            <w:tcW w:w="1476" w:type="dxa"/>
          </w:tcPr>
          <w:p w14:paraId="3A3888B3" w14:textId="77777777" w:rsidR="00B035E5" w:rsidRPr="00CF137A" w:rsidRDefault="00B035E5" w:rsidP="00DD442D">
            <w:pPr>
              <w:jc w:val="center"/>
              <w:rPr>
                <w:b/>
              </w:rPr>
            </w:pPr>
            <w:r w:rsidRPr="00CF137A">
              <w:rPr>
                <w:b/>
              </w:rPr>
              <w:t>Observed # (O)</w:t>
            </w:r>
          </w:p>
        </w:tc>
        <w:tc>
          <w:tcPr>
            <w:tcW w:w="1476" w:type="dxa"/>
          </w:tcPr>
          <w:p w14:paraId="25E11BB0" w14:textId="77777777" w:rsidR="00B035E5" w:rsidRPr="00CF137A" w:rsidRDefault="00B035E5" w:rsidP="00DD442D">
            <w:pPr>
              <w:jc w:val="center"/>
              <w:rPr>
                <w:b/>
              </w:rPr>
            </w:pPr>
            <w:r w:rsidRPr="00CF137A">
              <w:rPr>
                <w:b/>
              </w:rPr>
              <w:t>Expected Results (E)</w:t>
            </w:r>
          </w:p>
        </w:tc>
        <w:tc>
          <w:tcPr>
            <w:tcW w:w="1476" w:type="dxa"/>
          </w:tcPr>
          <w:p w14:paraId="47EFEE8D" w14:textId="77777777" w:rsidR="00B035E5" w:rsidRPr="00CF137A" w:rsidRDefault="00B035E5" w:rsidP="00DD442D">
            <w:pPr>
              <w:jc w:val="center"/>
              <w:rPr>
                <w:b/>
              </w:rPr>
            </w:pPr>
            <w:r w:rsidRPr="00CF137A">
              <w:rPr>
                <w:b/>
              </w:rPr>
              <w:t>Difference (d)</w:t>
            </w:r>
            <w:proofErr w:type="gramStart"/>
            <w:r w:rsidRPr="00CF137A">
              <w:rPr>
                <w:b/>
              </w:rPr>
              <w:t>=(</w:t>
            </w:r>
            <w:proofErr w:type="gramEnd"/>
            <w:r w:rsidRPr="00CF137A">
              <w:rPr>
                <w:b/>
              </w:rPr>
              <w:t>E – O)</w:t>
            </w:r>
          </w:p>
        </w:tc>
        <w:tc>
          <w:tcPr>
            <w:tcW w:w="2016" w:type="dxa"/>
          </w:tcPr>
          <w:p w14:paraId="5A9F793A" w14:textId="77777777" w:rsidR="00B035E5" w:rsidRPr="00CF137A" w:rsidRDefault="00B035E5" w:rsidP="00DD442D">
            <w:pPr>
              <w:jc w:val="center"/>
              <w:rPr>
                <w:b/>
              </w:rPr>
            </w:pPr>
            <w:r w:rsidRPr="00CF137A">
              <w:rPr>
                <w:b/>
              </w:rPr>
              <w:t>Difference Squared (d</w:t>
            </w:r>
            <w:r w:rsidRPr="00CF137A">
              <w:rPr>
                <w:b/>
                <w:vertAlign w:val="superscript"/>
              </w:rPr>
              <w:t>2</w:t>
            </w:r>
            <w:r w:rsidRPr="00CF137A">
              <w:rPr>
                <w:b/>
              </w:rPr>
              <w:t>)</w:t>
            </w:r>
          </w:p>
        </w:tc>
        <w:tc>
          <w:tcPr>
            <w:tcW w:w="1800" w:type="dxa"/>
          </w:tcPr>
          <w:p w14:paraId="32FA9664" w14:textId="77777777" w:rsidR="00B035E5" w:rsidRDefault="00B035E5" w:rsidP="00DD442D">
            <w:pPr>
              <w:jc w:val="center"/>
              <w:rPr>
                <w:b/>
              </w:rPr>
            </w:pPr>
            <w:r>
              <w:rPr>
                <w:b/>
              </w:rPr>
              <w:t>Standardized Squared Deviation</w:t>
            </w:r>
          </w:p>
          <w:p w14:paraId="52683885" w14:textId="77777777" w:rsidR="00B035E5" w:rsidRPr="00CF137A" w:rsidRDefault="00B035E5" w:rsidP="00DD442D">
            <w:pPr>
              <w:jc w:val="center"/>
              <w:rPr>
                <w:b/>
              </w:rPr>
            </w:pPr>
            <w:r w:rsidRPr="00CF137A">
              <w:rPr>
                <w:b/>
              </w:rPr>
              <w:t xml:space="preserve"> (d</w:t>
            </w:r>
            <w:r w:rsidRPr="00CF137A">
              <w:rPr>
                <w:b/>
                <w:vertAlign w:val="superscript"/>
              </w:rPr>
              <w:t>2</w:t>
            </w:r>
            <w:r w:rsidRPr="00CF137A">
              <w:rPr>
                <w:b/>
              </w:rPr>
              <w:t>/e)</w:t>
            </w:r>
          </w:p>
        </w:tc>
      </w:tr>
      <w:tr w:rsidR="00B035E5" w14:paraId="50F27686" w14:textId="77777777" w:rsidTr="00DD442D">
        <w:tc>
          <w:tcPr>
            <w:tcW w:w="1476" w:type="dxa"/>
          </w:tcPr>
          <w:p w14:paraId="3F78BFFB" w14:textId="77777777" w:rsidR="00B035E5" w:rsidRDefault="00B035E5" w:rsidP="00DD442D"/>
          <w:p w14:paraId="1669DDA0" w14:textId="77777777" w:rsidR="00B035E5" w:rsidRPr="00CF137A" w:rsidRDefault="00B035E5" w:rsidP="00DD442D">
            <w:pPr>
              <w:rPr>
                <w:b/>
                <w:i/>
              </w:rPr>
            </w:pPr>
            <w:r w:rsidRPr="00CF137A">
              <w:rPr>
                <w:b/>
                <w:i/>
              </w:rPr>
              <w:t>Purple</w:t>
            </w:r>
          </w:p>
        </w:tc>
        <w:tc>
          <w:tcPr>
            <w:tcW w:w="1476" w:type="dxa"/>
          </w:tcPr>
          <w:p w14:paraId="7667FAA5" w14:textId="77777777" w:rsidR="00B035E5" w:rsidRPr="002075E0" w:rsidRDefault="000E235C" w:rsidP="00DD442D">
            <w:pPr>
              <w:rPr>
                <w:b/>
                <w:color w:val="5B9BD5" w:themeColor="accent1"/>
              </w:rPr>
            </w:pPr>
            <w:r w:rsidRPr="002075E0">
              <w:rPr>
                <w:b/>
                <w:color w:val="5B9BD5" w:themeColor="accent1"/>
              </w:rPr>
              <w:t>273</w:t>
            </w:r>
          </w:p>
        </w:tc>
        <w:tc>
          <w:tcPr>
            <w:tcW w:w="1476" w:type="dxa"/>
          </w:tcPr>
          <w:p w14:paraId="0E077CA3" w14:textId="77777777" w:rsidR="00B035E5" w:rsidRPr="002075E0" w:rsidRDefault="000E235C" w:rsidP="00DD442D">
            <w:pPr>
              <w:rPr>
                <w:b/>
                <w:color w:val="5B9BD5" w:themeColor="accent1"/>
              </w:rPr>
            </w:pPr>
            <w:r w:rsidRPr="002075E0">
              <w:rPr>
                <w:b/>
                <w:color w:val="5B9BD5" w:themeColor="accent1"/>
              </w:rPr>
              <w:t>297</w:t>
            </w:r>
          </w:p>
        </w:tc>
        <w:tc>
          <w:tcPr>
            <w:tcW w:w="1476" w:type="dxa"/>
          </w:tcPr>
          <w:p w14:paraId="504533E2" w14:textId="77777777" w:rsidR="00B035E5" w:rsidRPr="002075E0" w:rsidRDefault="000E235C" w:rsidP="00DD442D">
            <w:pPr>
              <w:rPr>
                <w:b/>
                <w:color w:val="5B9BD5" w:themeColor="accent1"/>
              </w:rPr>
            </w:pPr>
            <w:r w:rsidRPr="002075E0">
              <w:rPr>
                <w:b/>
                <w:color w:val="5B9BD5" w:themeColor="accent1"/>
              </w:rPr>
              <w:t>24</w:t>
            </w:r>
          </w:p>
        </w:tc>
        <w:tc>
          <w:tcPr>
            <w:tcW w:w="2016" w:type="dxa"/>
          </w:tcPr>
          <w:p w14:paraId="09E44790" w14:textId="77777777" w:rsidR="00B035E5" w:rsidRPr="002075E0" w:rsidRDefault="000E235C" w:rsidP="00DD442D">
            <w:pPr>
              <w:rPr>
                <w:b/>
                <w:color w:val="5B9BD5" w:themeColor="accent1"/>
              </w:rPr>
            </w:pPr>
            <w:r w:rsidRPr="002075E0">
              <w:rPr>
                <w:b/>
                <w:color w:val="5B9BD5" w:themeColor="accent1"/>
              </w:rPr>
              <w:t>576</w:t>
            </w:r>
          </w:p>
        </w:tc>
        <w:tc>
          <w:tcPr>
            <w:tcW w:w="1800" w:type="dxa"/>
          </w:tcPr>
          <w:p w14:paraId="159A065A" w14:textId="77777777" w:rsidR="00B035E5" w:rsidRPr="002075E0" w:rsidRDefault="000E235C" w:rsidP="00DD442D">
            <w:pPr>
              <w:rPr>
                <w:b/>
                <w:color w:val="5B9BD5" w:themeColor="accent1"/>
              </w:rPr>
            </w:pPr>
            <w:r w:rsidRPr="002075E0">
              <w:rPr>
                <w:b/>
                <w:color w:val="5B9BD5" w:themeColor="accent1"/>
              </w:rPr>
              <w:t>1.939</w:t>
            </w:r>
          </w:p>
        </w:tc>
      </w:tr>
      <w:tr w:rsidR="00B035E5" w14:paraId="588B4096" w14:textId="77777777" w:rsidTr="00DD442D">
        <w:tc>
          <w:tcPr>
            <w:tcW w:w="1476" w:type="dxa"/>
          </w:tcPr>
          <w:p w14:paraId="00B9C5A1" w14:textId="77777777" w:rsidR="00B035E5" w:rsidRPr="00CF137A" w:rsidRDefault="00B035E5" w:rsidP="00DD442D">
            <w:pPr>
              <w:rPr>
                <w:b/>
                <w:i/>
              </w:rPr>
            </w:pPr>
          </w:p>
          <w:p w14:paraId="71DF67E2" w14:textId="77777777" w:rsidR="00B035E5" w:rsidRPr="00CF137A" w:rsidRDefault="00B035E5" w:rsidP="00DD442D">
            <w:pPr>
              <w:rPr>
                <w:b/>
                <w:i/>
              </w:rPr>
            </w:pPr>
            <w:r w:rsidRPr="00CF137A">
              <w:rPr>
                <w:b/>
                <w:i/>
              </w:rPr>
              <w:t>Yellow</w:t>
            </w:r>
          </w:p>
        </w:tc>
        <w:tc>
          <w:tcPr>
            <w:tcW w:w="1476" w:type="dxa"/>
          </w:tcPr>
          <w:p w14:paraId="22A1445D" w14:textId="77777777" w:rsidR="00B035E5" w:rsidRPr="002075E0" w:rsidRDefault="000E235C" w:rsidP="00DD442D">
            <w:pPr>
              <w:rPr>
                <w:b/>
                <w:color w:val="5B9BD5" w:themeColor="accent1"/>
              </w:rPr>
            </w:pPr>
            <w:r w:rsidRPr="002075E0">
              <w:rPr>
                <w:b/>
                <w:color w:val="5B9BD5" w:themeColor="accent1"/>
              </w:rPr>
              <w:t>321</w:t>
            </w:r>
          </w:p>
        </w:tc>
        <w:tc>
          <w:tcPr>
            <w:tcW w:w="1476" w:type="dxa"/>
          </w:tcPr>
          <w:p w14:paraId="1FC85B29" w14:textId="77777777" w:rsidR="00B035E5" w:rsidRPr="002075E0" w:rsidRDefault="000E235C" w:rsidP="00DD442D">
            <w:pPr>
              <w:rPr>
                <w:b/>
                <w:color w:val="5B9BD5" w:themeColor="accent1"/>
              </w:rPr>
            </w:pPr>
            <w:r w:rsidRPr="002075E0">
              <w:rPr>
                <w:b/>
                <w:color w:val="5B9BD5" w:themeColor="accent1"/>
              </w:rPr>
              <w:t>297</w:t>
            </w:r>
          </w:p>
        </w:tc>
        <w:tc>
          <w:tcPr>
            <w:tcW w:w="1476" w:type="dxa"/>
          </w:tcPr>
          <w:p w14:paraId="645DF049" w14:textId="77777777" w:rsidR="00B035E5" w:rsidRPr="002075E0" w:rsidRDefault="000E235C" w:rsidP="00DD442D">
            <w:pPr>
              <w:rPr>
                <w:b/>
                <w:color w:val="5B9BD5" w:themeColor="accent1"/>
              </w:rPr>
            </w:pPr>
            <w:r w:rsidRPr="002075E0">
              <w:rPr>
                <w:b/>
                <w:color w:val="5B9BD5" w:themeColor="accent1"/>
              </w:rPr>
              <w:t>-24</w:t>
            </w:r>
          </w:p>
        </w:tc>
        <w:tc>
          <w:tcPr>
            <w:tcW w:w="2016" w:type="dxa"/>
          </w:tcPr>
          <w:p w14:paraId="02D809CC" w14:textId="77777777" w:rsidR="00B035E5" w:rsidRPr="002075E0" w:rsidRDefault="000E235C" w:rsidP="00DD442D">
            <w:pPr>
              <w:rPr>
                <w:b/>
                <w:color w:val="5B9BD5" w:themeColor="accent1"/>
              </w:rPr>
            </w:pPr>
            <w:r w:rsidRPr="002075E0">
              <w:rPr>
                <w:b/>
                <w:color w:val="5B9BD5" w:themeColor="accent1"/>
              </w:rPr>
              <w:t>576</w:t>
            </w:r>
          </w:p>
        </w:tc>
        <w:tc>
          <w:tcPr>
            <w:tcW w:w="1800" w:type="dxa"/>
          </w:tcPr>
          <w:p w14:paraId="34FC9274" w14:textId="77777777" w:rsidR="00B035E5" w:rsidRPr="002075E0" w:rsidRDefault="000E235C" w:rsidP="00DD442D">
            <w:pPr>
              <w:rPr>
                <w:b/>
                <w:color w:val="5B9BD5" w:themeColor="accent1"/>
              </w:rPr>
            </w:pPr>
            <w:r w:rsidRPr="002075E0">
              <w:rPr>
                <w:b/>
                <w:color w:val="5B9BD5" w:themeColor="accent1"/>
              </w:rPr>
              <w:t>1.939</w:t>
            </w:r>
          </w:p>
        </w:tc>
      </w:tr>
    </w:tbl>
    <w:p w14:paraId="7139A02B" w14:textId="77777777" w:rsidR="00B035E5" w:rsidRDefault="00B035E5" w:rsidP="00B035E5">
      <w:pPr>
        <w:rPr>
          <w:b/>
        </w:rPr>
      </w:pPr>
    </w:p>
    <w:p w14:paraId="4AC27E1E" w14:textId="77777777" w:rsidR="00B035E5" w:rsidRDefault="00B035E5" w:rsidP="00B035E5">
      <w:pPr>
        <w:ind w:left="4320" w:firstLine="720"/>
        <w:rPr>
          <w:b/>
        </w:rPr>
      </w:pPr>
      <w:r>
        <w:t>χ2= sum (</w:t>
      </w:r>
      <w:r w:rsidRPr="00CF137A">
        <w:rPr>
          <w:b/>
        </w:rPr>
        <w:t>d</w:t>
      </w:r>
      <w:r w:rsidRPr="00CF137A">
        <w:rPr>
          <w:b/>
          <w:vertAlign w:val="superscript"/>
        </w:rPr>
        <w:t>2</w:t>
      </w:r>
      <w:r w:rsidRPr="00CF137A">
        <w:rPr>
          <w:b/>
        </w:rPr>
        <w:t>/e) =</w:t>
      </w:r>
      <w:r>
        <w:rPr>
          <w:b/>
        </w:rPr>
        <w:t xml:space="preserve"> </w:t>
      </w:r>
      <w:r w:rsidRPr="002075E0">
        <w:rPr>
          <w:b/>
          <w:color w:val="C00000"/>
          <w:u w:val="single"/>
        </w:rPr>
        <w:t>______</w:t>
      </w:r>
      <w:r w:rsidR="000E235C" w:rsidRPr="002075E0">
        <w:rPr>
          <w:b/>
          <w:color w:val="C00000"/>
          <w:u w:val="single"/>
        </w:rPr>
        <w:t>3.878</w:t>
      </w:r>
      <w:r w:rsidRPr="002075E0">
        <w:rPr>
          <w:b/>
          <w:color w:val="C00000"/>
          <w:u w:val="single"/>
        </w:rPr>
        <w:t>_________</w:t>
      </w:r>
    </w:p>
    <w:p w14:paraId="226D1F57" w14:textId="77777777" w:rsidR="00B035E5" w:rsidRDefault="00B035E5" w:rsidP="00B035E5">
      <w:pPr>
        <w:rPr>
          <w:b/>
        </w:rPr>
      </w:pPr>
    </w:p>
    <w:p w14:paraId="4F58094C" w14:textId="77777777" w:rsidR="00B035E5" w:rsidRDefault="00B035E5" w:rsidP="00B035E5">
      <w:pPr>
        <w:rPr>
          <w:b/>
        </w:rPr>
      </w:pPr>
    </w:p>
    <w:p w14:paraId="7F698764" w14:textId="77777777" w:rsidR="00B035E5" w:rsidRPr="00FA6EA2" w:rsidRDefault="00B035E5" w:rsidP="00B035E5">
      <w:pPr>
        <w:rPr>
          <w:b/>
        </w:rPr>
      </w:pPr>
      <w:r>
        <w:rPr>
          <w:b/>
        </w:rPr>
        <w:t>III. Dihybrid Cross (expected 9:3:3:1 phenotypic ratio)</w:t>
      </w:r>
    </w:p>
    <w:p w14:paraId="0E7BFEEB" w14:textId="77777777" w:rsidR="00B035E5" w:rsidRDefault="00B035E5" w:rsidP="00B035E5"/>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476"/>
        <w:gridCol w:w="1476"/>
        <w:gridCol w:w="1476"/>
        <w:gridCol w:w="2016"/>
        <w:gridCol w:w="1800"/>
      </w:tblGrid>
      <w:tr w:rsidR="00B035E5" w14:paraId="54F8C5F2" w14:textId="77777777" w:rsidTr="00DD442D">
        <w:tc>
          <w:tcPr>
            <w:tcW w:w="1476" w:type="dxa"/>
          </w:tcPr>
          <w:p w14:paraId="45EF2CF3" w14:textId="77777777" w:rsidR="00B035E5" w:rsidRPr="00CF137A" w:rsidRDefault="00B035E5" w:rsidP="00DD442D">
            <w:pPr>
              <w:jc w:val="center"/>
              <w:rPr>
                <w:b/>
              </w:rPr>
            </w:pPr>
            <w:r w:rsidRPr="00CF137A">
              <w:rPr>
                <w:b/>
              </w:rPr>
              <w:t>Phenotype</w:t>
            </w:r>
          </w:p>
        </w:tc>
        <w:tc>
          <w:tcPr>
            <w:tcW w:w="1476" w:type="dxa"/>
          </w:tcPr>
          <w:p w14:paraId="039C4D3C" w14:textId="77777777" w:rsidR="00B035E5" w:rsidRPr="00CF137A" w:rsidRDefault="00B035E5" w:rsidP="00DD442D">
            <w:pPr>
              <w:jc w:val="center"/>
              <w:rPr>
                <w:b/>
              </w:rPr>
            </w:pPr>
            <w:r w:rsidRPr="00CF137A">
              <w:rPr>
                <w:b/>
              </w:rPr>
              <w:t>Observed # (O)</w:t>
            </w:r>
          </w:p>
        </w:tc>
        <w:tc>
          <w:tcPr>
            <w:tcW w:w="1476" w:type="dxa"/>
          </w:tcPr>
          <w:p w14:paraId="1E4B99F1" w14:textId="77777777" w:rsidR="00B035E5" w:rsidRPr="00CF137A" w:rsidRDefault="00B035E5" w:rsidP="00DD442D">
            <w:pPr>
              <w:jc w:val="center"/>
              <w:rPr>
                <w:b/>
              </w:rPr>
            </w:pPr>
            <w:r w:rsidRPr="00CF137A">
              <w:rPr>
                <w:b/>
              </w:rPr>
              <w:t>Expected Results (E)</w:t>
            </w:r>
          </w:p>
        </w:tc>
        <w:tc>
          <w:tcPr>
            <w:tcW w:w="1476" w:type="dxa"/>
          </w:tcPr>
          <w:p w14:paraId="555D6D4B" w14:textId="77777777" w:rsidR="00B035E5" w:rsidRPr="00CF137A" w:rsidRDefault="00B035E5" w:rsidP="00DD442D">
            <w:pPr>
              <w:jc w:val="center"/>
              <w:rPr>
                <w:b/>
              </w:rPr>
            </w:pPr>
            <w:r w:rsidRPr="00CF137A">
              <w:rPr>
                <w:b/>
              </w:rPr>
              <w:t>Difference (d)</w:t>
            </w:r>
            <w:proofErr w:type="gramStart"/>
            <w:r w:rsidRPr="00CF137A">
              <w:rPr>
                <w:b/>
              </w:rPr>
              <w:t>=(</w:t>
            </w:r>
            <w:proofErr w:type="gramEnd"/>
            <w:r w:rsidRPr="00CF137A">
              <w:rPr>
                <w:b/>
              </w:rPr>
              <w:t>E – O)</w:t>
            </w:r>
          </w:p>
        </w:tc>
        <w:tc>
          <w:tcPr>
            <w:tcW w:w="2016" w:type="dxa"/>
          </w:tcPr>
          <w:p w14:paraId="7C36BFAB" w14:textId="77777777" w:rsidR="00B035E5" w:rsidRPr="00CF137A" w:rsidRDefault="00B035E5" w:rsidP="00DD442D">
            <w:pPr>
              <w:jc w:val="center"/>
              <w:rPr>
                <w:b/>
              </w:rPr>
            </w:pPr>
            <w:r w:rsidRPr="00CF137A">
              <w:rPr>
                <w:b/>
              </w:rPr>
              <w:t>Difference Squared (d</w:t>
            </w:r>
            <w:r w:rsidRPr="00CF137A">
              <w:rPr>
                <w:b/>
                <w:vertAlign w:val="superscript"/>
              </w:rPr>
              <w:t>2</w:t>
            </w:r>
            <w:r w:rsidRPr="00CF137A">
              <w:rPr>
                <w:b/>
              </w:rPr>
              <w:t>)</w:t>
            </w:r>
          </w:p>
        </w:tc>
        <w:tc>
          <w:tcPr>
            <w:tcW w:w="1800" w:type="dxa"/>
          </w:tcPr>
          <w:p w14:paraId="5B63F2C3" w14:textId="77777777" w:rsidR="00B035E5" w:rsidRDefault="00B035E5" w:rsidP="00DD442D">
            <w:pPr>
              <w:jc w:val="center"/>
              <w:rPr>
                <w:b/>
              </w:rPr>
            </w:pPr>
            <w:r>
              <w:rPr>
                <w:b/>
              </w:rPr>
              <w:t>Standardized Squared Deviation</w:t>
            </w:r>
          </w:p>
          <w:p w14:paraId="2465158F" w14:textId="77777777" w:rsidR="00B035E5" w:rsidRPr="00CF137A" w:rsidRDefault="00B035E5" w:rsidP="00DD442D">
            <w:pPr>
              <w:jc w:val="center"/>
              <w:rPr>
                <w:b/>
              </w:rPr>
            </w:pPr>
            <w:r w:rsidRPr="00CF137A">
              <w:rPr>
                <w:b/>
              </w:rPr>
              <w:t xml:space="preserve"> (d</w:t>
            </w:r>
            <w:r w:rsidRPr="00CF137A">
              <w:rPr>
                <w:b/>
                <w:vertAlign w:val="superscript"/>
              </w:rPr>
              <w:t>2</w:t>
            </w:r>
            <w:r w:rsidRPr="00CF137A">
              <w:rPr>
                <w:b/>
              </w:rPr>
              <w:t>/e)</w:t>
            </w:r>
          </w:p>
        </w:tc>
      </w:tr>
      <w:tr w:rsidR="00B035E5" w14:paraId="067C337A" w14:textId="77777777" w:rsidTr="00DD442D">
        <w:tc>
          <w:tcPr>
            <w:tcW w:w="1476" w:type="dxa"/>
          </w:tcPr>
          <w:p w14:paraId="66CEBB30" w14:textId="77777777" w:rsidR="00B035E5" w:rsidRPr="00CF137A" w:rsidRDefault="00B035E5" w:rsidP="00DD442D">
            <w:pPr>
              <w:rPr>
                <w:b/>
                <w:i/>
              </w:rPr>
            </w:pPr>
            <w:r w:rsidRPr="00CF137A">
              <w:rPr>
                <w:b/>
                <w:i/>
              </w:rPr>
              <w:t>Purple / Smooth</w:t>
            </w:r>
          </w:p>
          <w:p w14:paraId="23F01E52" w14:textId="77777777" w:rsidR="00B035E5" w:rsidRPr="00CF137A" w:rsidRDefault="00B035E5" w:rsidP="00DD442D">
            <w:pPr>
              <w:rPr>
                <w:b/>
                <w:i/>
              </w:rPr>
            </w:pPr>
          </w:p>
        </w:tc>
        <w:tc>
          <w:tcPr>
            <w:tcW w:w="1476" w:type="dxa"/>
          </w:tcPr>
          <w:p w14:paraId="4DC7E942" w14:textId="77777777" w:rsidR="00B035E5" w:rsidRPr="002075E0" w:rsidRDefault="000A3AEB" w:rsidP="00DD442D">
            <w:pPr>
              <w:rPr>
                <w:b/>
                <w:color w:val="5B9BD5" w:themeColor="accent1"/>
              </w:rPr>
            </w:pPr>
            <w:r w:rsidRPr="002075E0">
              <w:rPr>
                <w:b/>
                <w:color w:val="5B9BD5" w:themeColor="accent1"/>
              </w:rPr>
              <w:t>287</w:t>
            </w:r>
          </w:p>
        </w:tc>
        <w:tc>
          <w:tcPr>
            <w:tcW w:w="1476" w:type="dxa"/>
          </w:tcPr>
          <w:p w14:paraId="094C6F08" w14:textId="77777777" w:rsidR="00B035E5" w:rsidRPr="002075E0" w:rsidRDefault="000E235C" w:rsidP="00DD442D">
            <w:pPr>
              <w:rPr>
                <w:b/>
                <w:color w:val="5B9BD5" w:themeColor="accent1"/>
              </w:rPr>
            </w:pPr>
            <w:r w:rsidRPr="002075E0">
              <w:rPr>
                <w:b/>
                <w:color w:val="5B9BD5" w:themeColor="accent1"/>
              </w:rPr>
              <w:t>289.69</w:t>
            </w:r>
          </w:p>
        </w:tc>
        <w:tc>
          <w:tcPr>
            <w:tcW w:w="1476" w:type="dxa"/>
          </w:tcPr>
          <w:p w14:paraId="544C4884" w14:textId="77777777" w:rsidR="00B035E5" w:rsidRPr="002075E0" w:rsidRDefault="000A3AEB" w:rsidP="00DD442D">
            <w:pPr>
              <w:rPr>
                <w:b/>
                <w:color w:val="5B9BD5" w:themeColor="accent1"/>
              </w:rPr>
            </w:pPr>
            <w:r w:rsidRPr="002075E0">
              <w:rPr>
                <w:b/>
                <w:color w:val="5B9BD5" w:themeColor="accent1"/>
              </w:rPr>
              <w:t>2.69</w:t>
            </w:r>
          </w:p>
        </w:tc>
        <w:tc>
          <w:tcPr>
            <w:tcW w:w="2016" w:type="dxa"/>
          </w:tcPr>
          <w:p w14:paraId="0D86DC27" w14:textId="77777777" w:rsidR="00B035E5" w:rsidRPr="002075E0" w:rsidRDefault="00FA0E3A" w:rsidP="00DD442D">
            <w:pPr>
              <w:rPr>
                <w:b/>
                <w:color w:val="5B9BD5" w:themeColor="accent1"/>
              </w:rPr>
            </w:pPr>
            <w:r w:rsidRPr="002075E0">
              <w:rPr>
                <w:b/>
                <w:color w:val="5B9BD5" w:themeColor="accent1"/>
              </w:rPr>
              <w:t>7.236</w:t>
            </w:r>
          </w:p>
        </w:tc>
        <w:tc>
          <w:tcPr>
            <w:tcW w:w="1800" w:type="dxa"/>
          </w:tcPr>
          <w:p w14:paraId="09B882BD" w14:textId="77777777" w:rsidR="00B035E5" w:rsidRPr="002075E0" w:rsidRDefault="00FA0E3A" w:rsidP="00DD442D">
            <w:pPr>
              <w:rPr>
                <w:b/>
                <w:color w:val="5B9BD5" w:themeColor="accent1"/>
              </w:rPr>
            </w:pPr>
            <w:r w:rsidRPr="002075E0">
              <w:rPr>
                <w:b/>
                <w:color w:val="5B9BD5" w:themeColor="accent1"/>
              </w:rPr>
              <w:t>0.024</w:t>
            </w:r>
          </w:p>
        </w:tc>
      </w:tr>
      <w:tr w:rsidR="00B035E5" w14:paraId="4C23EE9A" w14:textId="77777777" w:rsidTr="00DD442D">
        <w:tc>
          <w:tcPr>
            <w:tcW w:w="1476" w:type="dxa"/>
          </w:tcPr>
          <w:p w14:paraId="65CF863E" w14:textId="77777777" w:rsidR="00B035E5" w:rsidRPr="00CF137A" w:rsidRDefault="00B035E5" w:rsidP="00DD442D">
            <w:pPr>
              <w:rPr>
                <w:b/>
                <w:i/>
              </w:rPr>
            </w:pPr>
            <w:r w:rsidRPr="00CF137A">
              <w:rPr>
                <w:b/>
                <w:i/>
              </w:rPr>
              <w:t>Purple / Rough</w:t>
            </w:r>
          </w:p>
          <w:p w14:paraId="655DD7D5" w14:textId="77777777" w:rsidR="00B035E5" w:rsidRPr="00CF137A" w:rsidRDefault="00B035E5" w:rsidP="00DD442D">
            <w:pPr>
              <w:rPr>
                <w:b/>
                <w:i/>
              </w:rPr>
            </w:pPr>
          </w:p>
        </w:tc>
        <w:tc>
          <w:tcPr>
            <w:tcW w:w="1476" w:type="dxa"/>
          </w:tcPr>
          <w:p w14:paraId="5C2DE204" w14:textId="77777777" w:rsidR="00B035E5" w:rsidRPr="002075E0" w:rsidRDefault="000E235C" w:rsidP="00DD442D">
            <w:pPr>
              <w:rPr>
                <w:b/>
                <w:color w:val="5B9BD5" w:themeColor="accent1"/>
              </w:rPr>
            </w:pPr>
            <w:r w:rsidRPr="002075E0">
              <w:rPr>
                <w:b/>
                <w:color w:val="5B9BD5" w:themeColor="accent1"/>
              </w:rPr>
              <w:t>96</w:t>
            </w:r>
          </w:p>
        </w:tc>
        <w:tc>
          <w:tcPr>
            <w:tcW w:w="1476" w:type="dxa"/>
          </w:tcPr>
          <w:p w14:paraId="674492E9" w14:textId="77777777" w:rsidR="00B035E5" w:rsidRPr="002075E0" w:rsidRDefault="000E235C" w:rsidP="00DD442D">
            <w:pPr>
              <w:rPr>
                <w:b/>
                <w:color w:val="5B9BD5" w:themeColor="accent1"/>
              </w:rPr>
            </w:pPr>
            <w:r w:rsidRPr="002075E0">
              <w:rPr>
                <w:b/>
                <w:color w:val="5B9BD5" w:themeColor="accent1"/>
              </w:rPr>
              <w:t>96.56</w:t>
            </w:r>
          </w:p>
        </w:tc>
        <w:tc>
          <w:tcPr>
            <w:tcW w:w="1476" w:type="dxa"/>
          </w:tcPr>
          <w:p w14:paraId="4CC4DE38" w14:textId="77777777" w:rsidR="00B035E5" w:rsidRPr="002075E0" w:rsidRDefault="000A3AEB" w:rsidP="00DD442D">
            <w:pPr>
              <w:rPr>
                <w:b/>
                <w:color w:val="5B9BD5" w:themeColor="accent1"/>
              </w:rPr>
            </w:pPr>
            <w:r w:rsidRPr="002075E0">
              <w:rPr>
                <w:b/>
                <w:color w:val="5B9BD5" w:themeColor="accent1"/>
              </w:rPr>
              <w:t>0.56</w:t>
            </w:r>
          </w:p>
        </w:tc>
        <w:tc>
          <w:tcPr>
            <w:tcW w:w="2016" w:type="dxa"/>
          </w:tcPr>
          <w:p w14:paraId="378DE190" w14:textId="77777777" w:rsidR="00B035E5" w:rsidRPr="002075E0" w:rsidRDefault="00FA0E3A" w:rsidP="00FA0E3A">
            <w:pPr>
              <w:tabs>
                <w:tab w:val="left" w:pos="780"/>
              </w:tabs>
              <w:rPr>
                <w:b/>
                <w:color w:val="5B9BD5" w:themeColor="accent1"/>
              </w:rPr>
            </w:pPr>
            <w:r w:rsidRPr="002075E0">
              <w:rPr>
                <w:b/>
                <w:color w:val="5B9BD5" w:themeColor="accent1"/>
              </w:rPr>
              <w:t>0.313</w:t>
            </w:r>
          </w:p>
        </w:tc>
        <w:tc>
          <w:tcPr>
            <w:tcW w:w="1800" w:type="dxa"/>
          </w:tcPr>
          <w:p w14:paraId="59131545" w14:textId="77777777" w:rsidR="00B035E5" w:rsidRPr="002075E0" w:rsidRDefault="00FA0E3A" w:rsidP="00DD442D">
            <w:pPr>
              <w:rPr>
                <w:b/>
                <w:color w:val="5B9BD5" w:themeColor="accent1"/>
              </w:rPr>
            </w:pPr>
            <w:r w:rsidRPr="002075E0">
              <w:rPr>
                <w:b/>
                <w:color w:val="5B9BD5" w:themeColor="accent1"/>
              </w:rPr>
              <w:t>0.003</w:t>
            </w:r>
          </w:p>
        </w:tc>
      </w:tr>
      <w:tr w:rsidR="00B035E5" w14:paraId="0E5153E7" w14:textId="77777777" w:rsidTr="00DD442D">
        <w:tc>
          <w:tcPr>
            <w:tcW w:w="1476" w:type="dxa"/>
          </w:tcPr>
          <w:p w14:paraId="1985716D" w14:textId="77777777" w:rsidR="00B035E5" w:rsidRPr="00CF137A" w:rsidRDefault="00B035E5" w:rsidP="00DD442D">
            <w:pPr>
              <w:rPr>
                <w:b/>
                <w:i/>
              </w:rPr>
            </w:pPr>
            <w:r w:rsidRPr="00CF137A">
              <w:rPr>
                <w:b/>
                <w:i/>
              </w:rPr>
              <w:t>Yellow / Smooth</w:t>
            </w:r>
          </w:p>
          <w:p w14:paraId="2F5D1028" w14:textId="77777777" w:rsidR="00B035E5" w:rsidRPr="00CF137A" w:rsidRDefault="00B035E5" w:rsidP="00DD442D">
            <w:pPr>
              <w:rPr>
                <w:b/>
                <w:i/>
              </w:rPr>
            </w:pPr>
          </w:p>
        </w:tc>
        <w:tc>
          <w:tcPr>
            <w:tcW w:w="1476" w:type="dxa"/>
          </w:tcPr>
          <w:p w14:paraId="204192CB" w14:textId="77777777" w:rsidR="00B035E5" w:rsidRPr="002075E0" w:rsidRDefault="000A3AEB" w:rsidP="00DD442D">
            <w:pPr>
              <w:rPr>
                <w:b/>
                <w:color w:val="5B9BD5" w:themeColor="accent1"/>
              </w:rPr>
            </w:pPr>
            <w:r w:rsidRPr="002075E0">
              <w:rPr>
                <w:b/>
                <w:color w:val="5B9BD5" w:themeColor="accent1"/>
              </w:rPr>
              <w:t>103</w:t>
            </w:r>
          </w:p>
        </w:tc>
        <w:tc>
          <w:tcPr>
            <w:tcW w:w="1476" w:type="dxa"/>
          </w:tcPr>
          <w:p w14:paraId="0EA93B6F" w14:textId="77777777" w:rsidR="00B035E5" w:rsidRPr="002075E0" w:rsidRDefault="000E235C" w:rsidP="00DD442D">
            <w:pPr>
              <w:rPr>
                <w:b/>
                <w:color w:val="5B9BD5" w:themeColor="accent1"/>
              </w:rPr>
            </w:pPr>
            <w:r w:rsidRPr="002075E0">
              <w:rPr>
                <w:b/>
                <w:color w:val="5B9BD5" w:themeColor="accent1"/>
              </w:rPr>
              <w:t>96.56</w:t>
            </w:r>
          </w:p>
        </w:tc>
        <w:tc>
          <w:tcPr>
            <w:tcW w:w="1476" w:type="dxa"/>
          </w:tcPr>
          <w:p w14:paraId="0D59C1F5" w14:textId="77777777" w:rsidR="00B035E5" w:rsidRPr="002075E0" w:rsidRDefault="000A3AEB" w:rsidP="00DD442D">
            <w:pPr>
              <w:rPr>
                <w:b/>
                <w:color w:val="5B9BD5" w:themeColor="accent1"/>
              </w:rPr>
            </w:pPr>
            <w:r w:rsidRPr="002075E0">
              <w:rPr>
                <w:b/>
                <w:color w:val="5B9BD5" w:themeColor="accent1"/>
              </w:rPr>
              <w:t>-6.44</w:t>
            </w:r>
          </w:p>
        </w:tc>
        <w:tc>
          <w:tcPr>
            <w:tcW w:w="2016" w:type="dxa"/>
          </w:tcPr>
          <w:p w14:paraId="4772830F" w14:textId="77777777" w:rsidR="00B035E5" w:rsidRPr="002075E0" w:rsidRDefault="00FA0E3A" w:rsidP="00DD442D">
            <w:pPr>
              <w:rPr>
                <w:b/>
                <w:color w:val="5B9BD5" w:themeColor="accent1"/>
              </w:rPr>
            </w:pPr>
            <w:r w:rsidRPr="002075E0">
              <w:rPr>
                <w:b/>
                <w:color w:val="5B9BD5" w:themeColor="accent1"/>
              </w:rPr>
              <w:t>41.47</w:t>
            </w:r>
          </w:p>
        </w:tc>
        <w:tc>
          <w:tcPr>
            <w:tcW w:w="1800" w:type="dxa"/>
          </w:tcPr>
          <w:p w14:paraId="0F1AB2FD" w14:textId="77777777" w:rsidR="00B035E5" w:rsidRPr="002075E0" w:rsidRDefault="00FA0E3A" w:rsidP="00DD442D">
            <w:pPr>
              <w:rPr>
                <w:b/>
                <w:color w:val="5B9BD5" w:themeColor="accent1"/>
              </w:rPr>
            </w:pPr>
            <w:r w:rsidRPr="002075E0">
              <w:rPr>
                <w:b/>
                <w:color w:val="5B9BD5" w:themeColor="accent1"/>
              </w:rPr>
              <w:t>0.429</w:t>
            </w:r>
          </w:p>
        </w:tc>
      </w:tr>
      <w:tr w:rsidR="00B035E5" w14:paraId="366919ED" w14:textId="77777777" w:rsidTr="00DD442D">
        <w:tc>
          <w:tcPr>
            <w:tcW w:w="1476" w:type="dxa"/>
          </w:tcPr>
          <w:p w14:paraId="610C7D0A" w14:textId="77777777" w:rsidR="00B035E5" w:rsidRPr="00CF137A" w:rsidRDefault="00B035E5" w:rsidP="00DD442D">
            <w:pPr>
              <w:rPr>
                <w:b/>
                <w:i/>
              </w:rPr>
            </w:pPr>
            <w:r w:rsidRPr="00CF137A">
              <w:rPr>
                <w:b/>
                <w:i/>
              </w:rPr>
              <w:t>Yellow / Rough</w:t>
            </w:r>
          </w:p>
          <w:p w14:paraId="3725C459" w14:textId="77777777" w:rsidR="00B035E5" w:rsidRPr="00CF137A" w:rsidRDefault="00B035E5" w:rsidP="00DD442D">
            <w:pPr>
              <w:rPr>
                <w:b/>
                <w:i/>
              </w:rPr>
            </w:pPr>
          </w:p>
        </w:tc>
        <w:tc>
          <w:tcPr>
            <w:tcW w:w="1476" w:type="dxa"/>
          </w:tcPr>
          <w:p w14:paraId="3EEA4A65" w14:textId="77777777" w:rsidR="00B035E5" w:rsidRPr="002075E0" w:rsidRDefault="000A3AEB" w:rsidP="00DD442D">
            <w:pPr>
              <w:rPr>
                <w:b/>
                <w:color w:val="5B9BD5" w:themeColor="accent1"/>
              </w:rPr>
            </w:pPr>
            <w:r w:rsidRPr="002075E0">
              <w:rPr>
                <w:b/>
                <w:color w:val="5B9BD5" w:themeColor="accent1"/>
              </w:rPr>
              <w:t>29</w:t>
            </w:r>
          </w:p>
        </w:tc>
        <w:tc>
          <w:tcPr>
            <w:tcW w:w="1476" w:type="dxa"/>
          </w:tcPr>
          <w:p w14:paraId="3D34EA25" w14:textId="77777777" w:rsidR="00B035E5" w:rsidRPr="002075E0" w:rsidRDefault="000E235C" w:rsidP="00DD442D">
            <w:pPr>
              <w:rPr>
                <w:b/>
                <w:color w:val="5B9BD5" w:themeColor="accent1"/>
              </w:rPr>
            </w:pPr>
            <w:r w:rsidRPr="002075E0">
              <w:rPr>
                <w:b/>
                <w:color w:val="5B9BD5" w:themeColor="accent1"/>
              </w:rPr>
              <w:t>32.19</w:t>
            </w:r>
          </w:p>
        </w:tc>
        <w:tc>
          <w:tcPr>
            <w:tcW w:w="1476" w:type="dxa"/>
          </w:tcPr>
          <w:p w14:paraId="32076509" w14:textId="77777777" w:rsidR="00B035E5" w:rsidRPr="002075E0" w:rsidRDefault="000A3AEB" w:rsidP="000A3AEB">
            <w:pPr>
              <w:rPr>
                <w:b/>
                <w:color w:val="5B9BD5" w:themeColor="accent1"/>
              </w:rPr>
            </w:pPr>
            <w:r w:rsidRPr="002075E0">
              <w:rPr>
                <w:b/>
                <w:color w:val="5B9BD5" w:themeColor="accent1"/>
              </w:rPr>
              <w:t>3.19</w:t>
            </w:r>
          </w:p>
        </w:tc>
        <w:tc>
          <w:tcPr>
            <w:tcW w:w="2016" w:type="dxa"/>
          </w:tcPr>
          <w:p w14:paraId="60BBCAB5" w14:textId="77777777" w:rsidR="00B035E5" w:rsidRPr="002075E0" w:rsidRDefault="00FA0E3A" w:rsidP="00DD442D">
            <w:pPr>
              <w:rPr>
                <w:b/>
                <w:color w:val="5B9BD5" w:themeColor="accent1"/>
              </w:rPr>
            </w:pPr>
            <w:r w:rsidRPr="002075E0">
              <w:rPr>
                <w:b/>
                <w:color w:val="5B9BD5" w:themeColor="accent1"/>
              </w:rPr>
              <w:t>10.17</w:t>
            </w:r>
          </w:p>
        </w:tc>
        <w:tc>
          <w:tcPr>
            <w:tcW w:w="1800" w:type="dxa"/>
          </w:tcPr>
          <w:p w14:paraId="1F5C63B0" w14:textId="77777777" w:rsidR="00B035E5" w:rsidRPr="002075E0" w:rsidRDefault="00FA0E3A" w:rsidP="00DD442D">
            <w:pPr>
              <w:rPr>
                <w:b/>
                <w:color w:val="5B9BD5" w:themeColor="accent1"/>
              </w:rPr>
            </w:pPr>
            <w:r w:rsidRPr="002075E0">
              <w:rPr>
                <w:b/>
                <w:color w:val="5B9BD5" w:themeColor="accent1"/>
              </w:rPr>
              <w:t>0.315</w:t>
            </w:r>
          </w:p>
        </w:tc>
      </w:tr>
    </w:tbl>
    <w:p w14:paraId="79145B68" w14:textId="77777777" w:rsidR="00B035E5" w:rsidRDefault="00B035E5" w:rsidP="00B035E5">
      <w:pPr>
        <w:ind w:left="4320" w:firstLine="720"/>
      </w:pPr>
    </w:p>
    <w:p w14:paraId="1D039B78" w14:textId="77777777" w:rsidR="00B035E5" w:rsidRDefault="00B035E5" w:rsidP="00B035E5">
      <w:pPr>
        <w:ind w:left="4320" w:firstLine="720"/>
        <w:rPr>
          <w:b/>
        </w:rPr>
      </w:pPr>
      <w:r>
        <w:t>χ2= sum (</w:t>
      </w:r>
      <w:r w:rsidRPr="00CF137A">
        <w:rPr>
          <w:b/>
        </w:rPr>
        <w:t>d</w:t>
      </w:r>
      <w:r w:rsidRPr="00CF137A">
        <w:rPr>
          <w:b/>
          <w:vertAlign w:val="superscript"/>
        </w:rPr>
        <w:t>2</w:t>
      </w:r>
      <w:r w:rsidRPr="00CF137A">
        <w:rPr>
          <w:b/>
        </w:rPr>
        <w:t>/e) =</w:t>
      </w:r>
      <w:r>
        <w:rPr>
          <w:b/>
        </w:rPr>
        <w:t xml:space="preserve"> </w:t>
      </w:r>
      <w:r w:rsidRPr="002075E0">
        <w:rPr>
          <w:b/>
          <w:color w:val="C00000"/>
          <w:u w:val="single"/>
        </w:rPr>
        <w:t>______</w:t>
      </w:r>
      <w:r w:rsidR="00FA0E3A" w:rsidRPr="002075E0">
        <w:rPr>
          <w:b/>
          <w:color w:val="C00000"/>
          <w:u w:val="single"/>
        </w:rPr>
        <w:t>0.771</w:t>
      </w:r>
      <w:r w:rsidRPr="002075E0">
        <w:rPr>
          <w:b/>
          <w:color w:val="C00000"/>
          <w:u w:val="single"/>
        </w:rPr>
        <w:t>_________</w:t>
      </w:r>
    </w:p>
    <w:p w14:paraId="2E7019A5" w14:textId="77777777" w:rsidR="00B035E5" w:rsidRDefault="00B035E5" w:rsidP="00EA3496">
      <w:pPr>
        <w:autoSpaceDE w:val="0"/>
        <w:autoSpaceDN w:val="0"/>
        <w:adjustRightInd w:val="0"/>
        <w:spacing w:after="0" w:line="240" w:lineRule="auto"/>
        <w:rPr>
          <w:rFonts w:ascii="LiberationSerif" w:eastAsia="LiberationSerif" w:cs="LiberationSerif"/>
          <w:sz w:val="19"/>
          <w:szCs w:val="19"/>
        </w:rPr>
      </w:pPr>
    </w:p>
    <w:p w14:paraId="1D949A9F" w14:textId="77777777" w:rsidR="00FA0E3A" w:rsidRDefault="00FA0E3A" w:rsidP="00EA3496">
      <w:pPr>
        <w:autoSpaceDE w:val="0"/>
        <w:autoSpaceDN w:val="0"/>
        <w:adjustRightInd w:val="0"/>
        <w:spacing w:after="0" w:line="240" w:lineRule="auto"/>
        <w:rPr>
          <w:rFonts w:ascii="LiberationSerif" w:eastAsia="LiberationSerif" w:cs="LiberationSerif"/>
          <w:sz w:val="19"/>
          <w:szCs w:val="19"/>
        </w:rPr>
      </w:pPr>
    </w:p>
    <w:p w14:paraId="68FC8AC5" w14:textId="77777777" w:rsidR="00FA0E3A" w:rsidRDefault="00FA0E3A" w:rsidP="00EA3496">
      <w:pPr>
        <w:autoSpaceDE w:val="0"/>
        <w:autoSpaceDN w:val="0"/>
        <w:adjustRightInd w:val="0"/>
        <w:spacing w:after="0" w:line="240" w:lineRule="auto"/>
        <w:rPr>
          <w:rFonts w:ascii="LiberationSerif" w:eastAsia="LiberationSerif" w:cs="LiberationSerif"/>
          <w:sz w:val="19"/>
          <w:szCs w:val="19"/>
        </w:rPr>
      </w:pPr>
    </w:p>
    <w:p w14:paraId="3B648C92" w14:textId="77777777" w:rsidR="00602A6D" w:rsidRDefault="00602A6D" w:rsidP="00EA3496">
      <w:pPr>
        <w:autoSpaceDE w:val="0"/>
        <w:autoSpaceDN w:val="0"/>
        <w:adjustRightInd w:val="0"/>
        <w:spacing w:after="0" w:line="240" w:lineRule="auto"/>
        <w:rPr>
          <w:rFonts w:ascii="LiberationSerif" w:eastAsia="LiberationSerif" w:cs="LiberationSerif"/>
          <w:sz w:val="19"/>
          <w:szCs w:val="19"/>
        </w:rPr>
      </w:pPr>
    </w:p>
    <w:p w14:paraId="1B719130" w14:textId="77777777" w:rsidR="00602A6D" w:rsidRDefault="00602A6D" w:rsidP="00EA3496">
      <w:pPr>
        <w:autoSpaceDE w:val="0"/>
        <w:autoSpaceDN w:val="0"/>
        <w:adjustRightInd w:val="0"/>
        <w:spacing w:after="0" w:line="240" w:lineRule="auto"/>
        <w:rPr>
          <w:rFonts w:ascii="LiberationSerif" w:eastAsia="LiberationSerif" w:cs="LiberationSerif"/>
          <w:sz w:val="19"/>
          <w:szCs w:val="19"/>
        </w:rPr>
      </w:pPr>
    </w:p>
    <w:p w14:paraId="6EDB913D" w14:textId="77777777" w:rsidR="000A3AEB" w:rsidRDefault="000A3AEB" w:rsidP="00EA3496">
      <w:pPr>
        <w:autoSpaceDE w:val="0"/>
        <w:autoSpaceDN w:val="0"/>
        <w:adjustRightInd w:val="0"/>
        <w:spacing w:after="0" w:line="240" w:lineRule="auto"/>
        <w:rPr>
          <w:rFonts w:ascii="LiberationSerif" w:eastAsia="LiberationSerif" w:cs="LiberationSerif"/>
          <w:sz w:val="19"/>
          <w:szCs w:val="19"/>
        </w:rPr>
      </w:pPr>
    </w:p>
    <w:p w14:paraId="785FB0D7" w14:textId="77777777" w:rsidR="002075E0" w:rsidRDefault="002075E0" w:rsidP="00EA3496">
      <w:pPr>
        <w:autoSpaceDE w:val="0"/>
        <w:autoSpaceDN w:val="0"/>
        <w:adjustRightInd w:val="0"/>
        <w:spacing w:after="0" w:line="240" w:lineRule="auto"/>
        <w:rPr>
          <w:rFonts w:ascii="LiberationSerif" w:eastAsia="LiberationSerif" w:cs="LiberationSerif"/>
          <w:sz w:val="19"/>
          <w:szCs w:val="19"/>
        </w:rPr>
      </w:pPr>
    </w:p>
    <w:p w14:paraId="0A1026AA" w14:textId="77777777" w:rsidR="002075E0" w:rsidRDefault="002075E0" w:rsidP="00EA3496">
      <w:pPr>
        <w:autoSpaceDE w:val="0"/>
        <w:autoSpaceDN w:val="0"/>
        <w:adjustRightInd w:val="0"/>
        <w:spacing w:after="0" w:line="240" w:lineRule="auto"/>
        <w:rPr>
          <w:rFonts w:ascii="LiberationSerif" w:eastAsia="LiberationSerif" w:cs="LiberationSerif"/>
          <w:sz w:val="19"/>
          <w:szCs w:val="19"/>
        </w:rPr>
      </w:pPr>
    </w:p>
    <w:p w14:paraId="28A7F34B" w14:textId="77777777" w:rsidR="002075E0" w:rsidRDefault="002075E0" w:rsidP="00EA3496">
      <w:pPr>
        <w:autoSpaceDE w:val="0"/>
        <w:autoSpaceDN w:val="0"/>
        <w:adjustRightInd w:val="0"/>
        <w:spacing w:after="0" w:line="240" w:lineRule="auto"/>
        <w:rPr>
          <w:rFonts w:ascii="LiberationSerif" w:eastAsia="LiberationSerif" w:cs="LiberationSerif"/>
          <w:sz w:val="19"/>
          <w:szCs w:val="19"/>
        </w:rPr>
      </w:pPr>
    </w:p>
    <w:p w14:paraId="4E2D4C2D" w14:textId="77777777" w:rsidR="002075E0" w:rsidRDefault="002075E0" w:rsidP="00EA3496">
      <w:pPr>
        <w:autoSpaceDE w:val="0"/>
        <w:autoSpaceDN w:val="0"/>
        <w:adjustRightInd w:val="0"/>
        <w:spacing w:after="0" w:line="240" w:lineRule="auto"/>
        <w:rPr>
          <w:rFonts w:ascii="LiberationSerif" w:eastAsia="LiberationSerif" w:cs="LiberationSerif"/>
          <w:sz w:val="19"/>
          <w:szCs w:val="19"/>
        </w:rPr>
      </w:pPr>
    </w:p>
    <w:p w14:paraId="3AD04293" w14:textId="77777777" w:rsidR="002075E0" w:rsidRDefault="002075E0" w:rsidP="00EA3496">
      <w:pPr>
        <w:autoSpaceDE w:val="0"/>
        <w:autoSpaceDN w:val="0"/>
        <w:adjustRightInd w:val="0"/>
        <w:spacing w:after="0" w:line="240" w:lineRule="auto"/>
        <w:rPr>
          <w:rFonts w:ascii="LiberationSerif" w:eastAsia="LiberationSerif" w:cs="LiberationSerif"/>
          <w:sz w:val="19"/>
          <w:szCs w:val="19"/>
        </w:rPr>
      </w:pPr>
    </w:p>
    <w:p w14:paraId="6296CE47" w14:textId="77777777" w:rsidR="002075E0" w:rsidRDefault="002075E0" w:rsidP="00EA3496">
      <w:pPr>
        <w:autoSpaceDE w:val="0"/>
        <w:autoSpaceDN w:val="0"/>
        <w:adjustRightInd w:val="0"/>
        <w:spacing w:after="0" w:line="240" w:lineRule="auto"/>
        <w:rPr>
          <w:rFonts w:ascii="LiberationSerif" w:eastAsia="LiberationSerif" w:cs="LiberationSerif"/>
          <w:sz w:val="19"/>
          <w:szCs w:val="19"/>
        </w:rPr>
      </w:pPr>
    </w:p>
    <w:p w14:paraId="4E746191" w14:textId="77777777" w:rsidR="000A3AEB" w:rsidRDefault="000A3AEB" w:rsidP="00EA3496">
      <w:pPr>
        <w:autoSpaceDE w:val="0"/>
        <w:autoSpaceDN w:val="0"/>
        <w:adjustRightInd w:val="0"/>
        <w:spacing w:after="0" w:line="240" w:lineRule="auto"/>
        <w:rPr>
          <w:rFonts w:ascii="LiberationSerif" w:eastAsia="LiberationSerif" w:cs="LiberationSerif"/>
          <w:sz w:val="19"/>
          <w:szCs w:val="19"/>
        </w:rPr>
      </w:pPr>
    </w:p>
    <w:p w14:paraId="61CFE778" w14:textId="77777777" w:rsidR="000A3AEB" w:rsidRPr="002075E0" w:rsidRDefault="000A3AEB" w:rsidP="002075E0">
      <w:pPr>
        <w:spacing w:line="480" w:lineRule="auto"/>
        <w:jc w:val="center"/>
        <w:rPr>
          <w:rFonts w:ascii="Times New Roman" w:hAnsi="Times New Roman" w:cs="Times New Roman"/>
          <w:b/>
          <w:color w:val="000000" w:themeColor="text1"/>
          <w:sz w:val="24"/>
          <w:szCs w:val="24"/>
        </w:rPr>
      </w:pPr>
      <w:r w:rsidRPr="002075E0">
        <w:rPr>
          <w:rFonts w:ascii="Times New Roman" w:hAnsi="Times New Roman" w:cs="Times New Roman"/>
          <w:b/>
          <w:color w:val="000000" w:themeColor="text1"/>
          <w:sz w:val="24"/>
          <w:szCs w:val="24"/>
        </w:rPr>
        <w:lastRenderedPageBreak/>
        <w:t>Discussion</w:t>
      </w:r>
    </w:p>
    <w:p w14:paraId="7FEFC0BB" w14:textId="77777777" w:rsidR="000A3AEB" w:rsidRDefault="000A3AEB" w:rsidP="00EA3496">
      <w:pPr>
        <w:autoSpaceDE w:val="0"/>
        <w:autoSpaceDN w:val="0"/>
        <w:adjustRightInd w:val="0"/>
        <w:spacing w:after="0" w:line="240" w:lineRule="auto"/>
        <w:rPr>
          <w:rFonts w:ascii="LiberationSerif" w:eastAsia="LiberationSerif" w:cs="LiberationSerif"/>
          <w:sz w:val="19"/>
          <w:szCs w:val="19"/>
        </w:rPr>
      </w:pPr>
    </w:p>
    <w:p w14:paraId="2BC1B37B" w14:textId="77777777" w:rsidR="000A3AEB" w:rsidRPr="002075E0" w:rsidRDefault="000A3AEB" w:rsidP="002075E0">
      <w:pPr>
        <w:autoSpaceDE w:val="0"/>
        <w:autoSpaceDN w:val="0"/>
        <w:adjustRightInd w:val="0"/>
        <w:spacing w:after="0" w:line="480" w:lineRule="auto"/>
        <w:rPr>
          <w:rFonts w:ascii="Times New Roman" w:eastAsia="LiberationSerif" w:hAnsi="Times New Roman" w:cs="Times New Roman"/>
          <w:color w:val="000000" w:themeColor="text1"/>
          <w:sz w:val="24"/>
          <w:szCs w:val="24"/>
        </w:rPr>
      </w:pPr>
      <w:r w:rsidRPr="002075E0">
        <w:rPr>
          <w:rFonts w:ascii="Times New Roman" w:eastAsia="LiberationSerif" w:hAnsi="Times New Roman" w:cs="Times New Roman"/>
          <w:color w:val="000000" w:themeColor="text1"/>
          <w:sz w:val="24"/>
          <w:szCs w:val="24"/>
        </w:rPr>
        <w:t xml:space="preserve">Looking at the Chi-squared charts </w:t>
      </w:r>
      <w:r w:rsidR="00FA0E3A" w:rsidRPr="002075E0">
        <w:rPr>
          <w:rFonts w:ascii="Times New Roman" w:eastAsia="LiberationSerif" w:hAnsi="Times New Roman" w:cs="Times New Roman"/>
          <w:color w:val="000000" w:themeColor="text1"/>
          <w:sz w:val="24"/>
          <w:szCs w:val="24"/>
        </w:rPr>
        <w:t xml:space="preserve">I see that the Monohybrid cross, the test cross and the Dihybrid Cross support the Mendelian Laws at a good fit. </w:t>
      </w:r>
    </w:p>
    <w:p w14:paraId="410F3EBD" w14:textId="77777777" w:rsidR="0000794A" w:rsidRPr="002075E0" w:rsidRDefault="0000794A" w:rsidP="002075E0">
      <w:pPr>
        <w:autoSpaceDE w:val="0"/>
        <w:autoSpaceDN w:val="0"/>
        <w:adjustRightInd w:val="0"/>
        <w:spacing w:after="0" w:line="480" w:lineRule="auto"/>
        <w:rPr>
          <w:rFonts w:ascii="Times New Roman" w:eastAsia="LiberationSerif" w:hAnsi="Times New Roman" w:cs="Times New Roman"/>
          <w:color w:val="000000" w:themeColor="text1"/>
          <w:sz w:val="24"/>
          <w:szCs w:val="24"/>
        </w:rPr>
      </w:pPr>
    </w:p>
    <w:p w14:paraId="00E6B653" w14:textId="77777777" w:rsidR="00FA0E3A" w:rsidRPr="002075E0" w:rsidRDefault="00FA0E3A" w:rsidP="002075E0">
      <w:pPr>
        <w:autoSpaceDE w:val="0"/>
        <w:autoSpaceDN w:val="0"/>
        <w:adjustRightInd w:val="0"/>
        <w:spacing w:after="0" w:line="480" w:lineRule="auto"/>
        <w:rPr>
          <w:rFonts w:ascii="Times New Roman" w:eastAsia="LiberationSerif" w:hAnsi="Times New Roman" w:cs="Times New Roman"/>
          <w:color w:val="000000" w:themeColor="text1"/>
          <w:sz w:val="24"/>
          <w:szCs w:val="24"/>
        </w:rPr>
      </w:pPr>
      <w:r w:rsidRPr="002075E0">
        <w:rPr>
          <w:rFonts w:ascii="Times New Roman" w:eastAsia="LiberationSerif" w:hAnsi="Times New Roman" w:cs="Times New Roman"/>
          <w:color w:val="000000" w:themeColor="text1"/>
          <w:sz w:val="24"/>
          <w:szCs w:val="24"/>
        </w:rPr>
        <w:t xml:space="preserve">Looking at the results of all the charts I </w:t>
      </w:r>
      <w:proofErr w:type="gramStart"/>
      <w:r w:rsidRPr="002075E0">
        <w:rPr>
          <w:rFonts w:ascii="Times New Roman" w:eastAsia="LiberationSerif" w:hAnsi="Times New Roman" w:cs="Times New Roman"/>
          <w:color w:val="000000" w:themeColor="text1"/>
          <w:sz w:val="24"/>
          <w:szCs w:val="24"/>
        </w:rPr>
        <w:t>am able to</w:t>
      </w:r>
      <w:proofErr w:type="gramEnd"/>
      <w:r w:rsidRPr="002075E0">
        <w:rPr>
          <w:rFonts w:ascii="Times New Roman" w:eastAsia="LiberationSerif" w:hAnsi="Times New Roman" w:cs="Times New Roman"/>
          <w:color w:val="000000" w:themeColor="text1"/>
          <w:sz w:val="24"/>
          <w:szCs w:val="24"/>
        </w:rPr>
        <w:t xml:space="preserve"> assume that the dominant gene for the color is the Purple and for the texture is the Smooth. This explains </w:t>
      </w:r>
      <w:r w:rsidR="002075E0" w:rsidRPr="002075E0">
        <w:rPr>
          <w:rFonts w:ascii="Times New Roman" w:eastAsia="LiberationSerif" w:hAnsi="Times New Roman" w:cs="Times New Roman"/>
          <w:color w:val="000000" w:themeColor="text1"/>
          <w:sz w:val="24"/>
          <w:szCs w:val="24"/>
        </w:rPr>
        <w:t>why in</w:t>
      </w:r>
      <w:r w:rsidR="0000794A" w:rsidRPr="002075E0">
        <w:rPr>
          <w:rFonts w:ascii="Times New Roman" w:eastAsia="LiberationSerif" w:hAnsi="Times New Roman" w:cs="Times New Roman"/>
          <w:color w:val="000000" w:themeColor="text1"/>
          <w:sz w:val="24"/>
          <w:szCs w:val="24"/>
        </w:rPr>
        <w:t xml:space="preserve"> </w:t>
      </w:r>
      <w:r w:rsidRPr="002075E0">
        <w:rPr>
          <w:rFonts w:ascii="Times New Roman" w:eastAsia="LiberationSerif" w:hAnsi="Times New Roman" w:cs="Times New Roman"/>
          <w:color w:val="000000" w:themeColor="text1"/>
          <w:sz w:val="24"/>
          <w:szCs w:val="24"/>
        </w:rPr>
        <w:t xml:space="preserve">the Dihybrid </w:t>
      </w:r>
      <w:r w:rsidR="0000794A" w:rsidRPr="002075E0">
        <w:rPr>
          <w:rFonts w:ascii="Times New Roman" w:eastAsia="LiberationSerif" w:hAnsi="Times New Roman" w:cs="Times New Roman"/>
          <w:color w:val="000000" w:themeColor="text1"/>
          <w:sz w:val="24"/>
          <w:szCs w:val="24"/>
        </w:rPr>
        <w:t xml:space="preserve">cross the number of purple </w:t>
      </w:r>
      <w:proofErr w:type="gramStart"/>
      <w:r w:rsidR="0000794A" w:rsidRPr="002075E0">
        <w:rPr>
          <w:rFonts w:ascii="Times New Roman" w:eastAsia="LiberationSerif" w:hAnsi="Times New Roman" w:cs="Times New Roman"/>
          <w:color w:val="000000" w:themeColor="text1"/>
          <w:sz w:val="24"/>
          <w:szCs w:val="24"/>
        </w:rPr>
        <w:t>smooth</w:t>
      </w:r>
      <w:proofErr w:type="gramEnd"/>
      <w:r w:rsidR="0000794A" w:rsidRPr="002075E0">
        <w:rPr>
          <w:rFonts w:ascii="Times New Roman" w:eastAsia="LiberationSerif" w:hAnsi="Times New Roman" w:cs="Times New Roman"/>
          <w:color w:val="000000" w:themeColor="text1"/>
          <w:sz w:val="24"/>
          <w:szCs w:val="24"/>
        </w:rPr>
        <w:t xml:space="preserve"> exceeds the number of every other gene. </w:t>
      </w:r>
    </w:p>
    <w:p w14:paraId="2DED4394" w14:textId="77777777" w:rsidR="0000794A" w:rsidRPr="002075E0" w:rsidRDefault="0000794A" w:rsidP="002075E0">
      <w:pPr>
        <w:autoSpaceDE w:val="0"/>
        <w:autoSpaceDN w:val="0"/>
        <w:adjustRightInd w:val="0"/>
        <w:spacing w:after="0" w:line="480" w:lineRule="auto"/>
        <w:rPr>
          <w:rFonts w:ascii="Times New Roman" w:eastAsia="LiberationSerif" w:hAnsi="Times New Roman" w:cs="Times New Roman"/>
          <w:color w:val="000000" w:themeColor="text1"/>
          <w:sz w:val="24"/>
          <w:szCs w:val="24"/>
        </w:rPr>
      </w:pPr>
      <w:r w:rsidRPr="002075E0">
        <w:rPr>
          <w:rFonts w:ascii="Times New Roman" w:eastAsia="LiberationSerif" w:hAnsi="Times New Roman" w:cs="Times New Roman"/>
          <w:color w:val="000000" w:themeColor="text1"/>
          <w:sz w:val="24"/>
          <w:szCs w:val="24"/>
        </w:rPr>
        <w:t xml:space="preserve"> This were the Test results I got, when I tested my </w:t>
      </w:r>
      <w:r w:rsidR="002075E0" w:rsidRPr="002075E0">
        <w:rPr>
          <w:rFonts w:ascii="Times New Roman" w:eastAsia="LiberationSerif" w:hAnsi="Times New Roman" w:cs="Times New Roman"/>
          <w:color w:val="000000" w:themeColor="text1"/>
          <w:sz w:val="24"/>
          <w:szCs w:val="24"/>
        </w:rPr>
        <w:t>results</w:t>
      </w:r>
      <w:r w:rsidRPr="002075E0">
        <w:rPr>
          <w:rFonts w:ascii="Times New Roman" w:eastAsia="LiberationSerif" w:hAnsi="Times New Roman" w:cs="Times New Roman"/>
          <w:color w:val="000000" w:themeColor="text1"/>
          <w:sz w:val="24"/>
          <w:szCs w:val="24"/>
        </w:rPr>
        <w:t xml:space="preserve"> on the online </w:t>
      </w:r>
      <w:proofErr w:type="gramStart"/>
      <w:r w:rsidRPr="002075E0">
        <w:rPr>
          <w:rFonts w:ascii="Times New Roman" w:eastAsia="LiberationSerif" w:hAnsi="Times New Roman" w:cs="Times New Roman"/>
          <w:color w:val="000000" w:themeColor="text1"/>
          <w:sz w:val="24"/>
          <w:szCs w:val="24"/>
        </w:rPr>
        <w:t>calculator;</w:t>
      </w:r>
      <w:proofErr w:type="gramEnd"/>
    </w:p>
    <w:p w14:paraId="02464BCE" w14:textId="77777777" w:rsidR="0000794A" w:rsidRPr="003E3601" w:rsidRDefault="0000794A" w:rsidP="002075E0">
      <w:pPr>
        <w:spacing w:before="100" w:beforeAutospacing="1" w:after="100" w:afterAutospacing="1" w:line="480" w:lineRule="auto"/>
        <w:outlineLvl w:val="1"/>
        <w:rPr>
          <w:rFonts w:ascii="Times New Roman" w:eastAsia="Times New Roman" w:hAnsi="Times New Roman" w:cs="Times New Roman"/>
          <w:b/>
          <w:bCs/>
          <w:color w:val="000000" w:themeColor="text1"/>
          <w:sz w:val="24"/>
          <w:szCs w:val="24"/>
        </w:rPr>
      </w:pPr>
      <w:r w:rsidRPr="003E3601">
        <w:rPr>
          <w:rFonts w:ascii="Times New Roman" w:eastAsia="Times New Roman" w:hAnsi="Times New Roman" w:cs="Times New Roman"/>
          <w:b/>
          <w:bCs/>
          <w:color w:val="000000" w:themeColor="text1"/>
          <w:sz w:val="24"/>
          <w:szCs w:val="24"/>
        </w:rPr>
        <w:t>Chi-square test results</w:t>
      </w:r>
      <w:r w:rsidRPr="002075E0">
        <w:rPr>
          <w:rFonts w:ascii="Times New Roman" w:eastAsia="Times New Roman" w:hAnsi="Times New Roman" w:cs="Times New Roman"/>
          <w:b/>
          <w:bCs/>
          <w:color w:val="000000" w:themeColor="text1"/>
          <w:sz w:val="24"/>
          <w:szCs w:val="24"/>
        </w:rPr>
        <w:t xml:space="preserve"> for the </w:t>
      </w:r>
      <w:r w:rsidR="002075E0" w:rsidRPr="002075E0">
        <w:rPr>
          <w:rFonts w:ascii="Times New Roman" w:eastAsia="Times New Roman" w:hAnsi="Times New Roman" w:cs="Times New Roman"/>
          <w:b/>
          <w:bCs/>
          <w:color w:val="000000" w:themeColor="text1"/>
          <w:sz w:val="24"/>
          <w:szCs w:val="24"/>
        </w:rPr>
        <w:t>Monohybrid Cross</w:t>
      </w:r>
    </w:p>
    <w:tbl>
      <w:tblPr>
        <w:tblW w:w="9000" w:type="dxa"/>
        <w:tblCellSpacing w:w="0" w:type="dxa"/>
        <w:tblCellMar>
          <w:left w:w="0" w:type="dxa"/>
          <w:right w:w="0" w:type="dxa"/>
        </w:tblCellMar>
        <w:tblLook w:val="04A0" w:firstRow="1" w:lastRow="0" w:firstColumn="1" w:lastColumn="0" w:noHBand="0" w:noVBand="1"/>
      </w:tblPr>
      <w:tblGrid>
        <w:gridCol w:w="9000"/>
      </w:tblGrid>
      <w:tr w:rsidR="002075E0" w:rsidRPr="003E3601" w14:paraId="7C9D1EE9" w14:textId="77777777" w:rsidTr="00DD442D">
        <w:trPr>
          <w:tblCellSpacing w:w="0" w:type="dxa"/>
        </w:trPr>
        <w:tc>
          <w:tcPr>
            <w:tcW w:w="0" w:type="auto"/>
            <w:tcBorders>
              <w:top w:val="nil"/>
              <w:left w:val="nil"/>
              <w:bottom w:val="nil"/>
              <w:right w:val="nil"/>
            </w:tcBorders>
            <w:vAlign w:val="center"/>
            <w:hideMark/>
          </w:tcPr>
          <w:p w14:paraId="5DD6BDF1" w14:textId="77777777" w:rsidR="0000794A" w:rsidRPr="003E3601" w:rsidRDefault="0000794A" w:rsidP="002075E0">
            <w:pPr>
              <w:spacing w:after="0" w:line="480" w:lineRule="auto"/>
              <w:rPr>
                <w:rFonts w:ascii="Times New Roman" w:eastAsia="Times New Roman" w:hAnsi="Times New Roman" w:cs="Times New Roman"/>
                <w:color w:val="000000" w:themeColor="text1"/>
                <w:sz w:val="24"/>
                <w:szCs w:val="24"/>
              </w:rPr>
            </w:pPr>
            <w:r w:rsidRPr="003E3601">
              <w:rPr>
                <w:rFonts w:ascii="Times New Roman" w:eastAsia="Times New Roman" w:hAnsi="Times New Roman" w:cs="Times New Roman"/>
                <w:b/>
                <w:bCs/>
                <w:color w:val="000000" w:themeColor="text1"/>
                <w:sz w:val="24"/>
                <w:szCs w:val="24"/>
              </w:rPr>
              <w:t>P value and statistical significance:</w:t>
            </w:r>
            <w:r w:rsidRPr="003E3601">
              <w:rPr>
                <w:rFonts w:ascii="Times New Roman" w:eastAsia="Times New Roman" w:hAnsi="Times New Roman" w:cs="Times New Roman"/>
                <w:color w:val="000000" w:themeColor="text1"/>
                <w:sz w:val="24"/>
                <w:szCs w:val="24"/>
              </w:rPr>
              <w:t xml:space="preserve"> </w:t>
            </w:r>
            <w:r w:rsidRPr="003E3601">
              <w:rPr>
                <w:rFonts w:ascii="Times New Roman" w:eastAsia="Times New Roman" w:hAnsi="Times New Roman" w:cs="Times New Roman"/>
                <w:color w:val="000000" w:themeColor="text1"/>
                <w:sz w:val="24"/>
                <w:szCs w:val="24"/>
              </w:rPr>
              <w:br/>
              <w:t xml:space="preserve">  Chi squared equals </w:t>
            </w:r>
            <w:r w:rsidRPr="003E3601">
              <w:rPr>
                <w:b/>
                <w:color w:val="C00000"/>
                <w:u w:val="single"/>
              </w:rPr>
              <w:t>0.385</w:t>
            </w:r>
            <w:r w:rsidRPr="003E3601">
              <w:rPr>
                <w:rFonts w:ascii="Times New Roman" w:eastAsia="Times New Roman" w:hAnsi="Times New Roman" w:cs="Times New Roman"/>
                <w:color w:val="000000" w:themeColor="text1"/>
                <w:sz w:val="24"/>
                <w:szCs w:val="24"/>
              </w:rPr>
              <w:t xml:space="preserve"> with 1 degrees of freedom. </w:t>
            </w:r>
            <w:r w:rsidRPr="003E3601">
              <w:rPr>
                <w:rFonts w:ascii="Times New Roman" w:eastAsia="Times New Roman" w:hAnsi="Times New Roman" w:cs="Times New Roman"/>
                <w:color w:val="000000" w:themeColor="text1"/>
                <w:sz w:val="24"/>
                <w:szCs w:val="24"/>
              </w:rPr>
              <w:br/>
              <w:t>  The two-tailed P value equals 0.5352</w:t>
            </w:r>
            <w:r w:rsidRPr="003E3601">
              <w:rPr>
                <w:rFonts w:ascii="Times New Roman" w:eastAsia="Times New Roman" w:hAnsi="Times New Roman" w:cs="Times New Roman"/>
                <w:color w:val="000000" w:themeColor="text1"/>
                <w:sz w:val="24"/>
                <w:szCs w:val="24"/>
              </w:rPr>
              <w:br/>
              <w:t xml:space="preserve">  By conventional criteria, this difference </w:t>
            </w:r>
            <w:proofErr w:type="gramStart"/>
            <w:r w:rsidRPr="003E3601">
              <w:rPr>
                <w:rFonts w:ascii="Times New Roman" w:eastAsia="Times New Roman" w:hAnsi="Times New Roman" w:cs="Times New Roman"/>
                <w:color w:val="000000" w:themeColor="text1"/>
                <w:sz w:val="24"/>
                <w:szCs w:val="24"/>
              </w:rPr>
              <w:t>is considered to be</w:t>
            </w:r>
            <w:proofErr w:type="gramEnd"/>
            <w:r w:rsidRPr="003E3601">
              <w:rPr>
                <w:rFonts w:ascii="Times New Roman" w:eastAsia="Times New Roman" w:hAnsi="Times New Roman" w:cs="Times New Roman"/>
                <w:color w:val="000000" w:themeColor="text1"/>
                <w:sz w:val="24"/>
                <w:szCs w:val="24"/>
              </w:rPr>
              <w:t xml:space="preserve"> not statistically significant. </w:t>
            </w:r>
          </w:p>
          <w:p w14:paraId="1241AD2C" w14:textId="77777777" w:rsidR="0000794A" w:rsidRPr="003E3601" w:rsidRDefault="0000794A" w:rsidP="002075E0">
            <w:pPr>
              <w:spacing w:before="100" w:beforeAutospacing="1" w:after="100" w:afterAutospacing="1" w:line="480" w:lineRule="auto"/>
              <w:ind w:left="140"/>
              <w:rPr>
                <w:rFonts w:ascii="Times New Roman" w:eastAsia="Times New Roman" w:hAnsi="Times New Roman" w:cs="Times New Roman"/>
                <w:color w:val="000000" w:themeColor="text1"/>
                <w:sz w:val="24"/>
                <w:szCs w:val="24"/>
              </w:rPr>
            </w:pPr>
            <w:r w:rsidRPr="003E3601">
              <w:rPr>
                <w:rFonts w:ascii="Times New Roman" w:eastAsia="Times New Roman" w:hAnsi="Times New Roman" w:cs="Times New Roman"/>
                <w:color w:val="000000" w:themeColor="text1"/>
                <w:sz w:val="24"/>
                <w:szCs w:val="24"/>
              </w:rPr>
              <w:t xml:space="preserve">The P value answers this question: If the theory that generated the expected values were correct, what is the probability of observing such a large discrepancy (or larger) between observed and expected values? A small P value is evidence that the data are not sampled from the distribution you expected. </w:t>
            </w:r>
            <w:sdt>
              <w:sdtPr>
                <w:rPr>
                  <w:rFonts w:ascii="Times New Roman" w:eastAsia="Times New Roman" w:hAnsi="Times New Roman" w:cs="Times New Roman"/>
                  <w:color w:val="000000" w:themeColor="text1"/>
                  <w:sz w:val="24"/>
                  <w:szCs w:val="24"/>
                </w:rPr>
                <w:id w:val="1635917527"/>
                <w:citation/>
              </w:sdtPr>
              <w:sdtEndPr/>
              <w:sdtContent>
                <w:r w:rsidRPr="002075E0">
                  <w:rPr>
                    <w:rFonts w:ascii="Times New Roman" w:eastAsia="Times New Roman" w:hAnsi="Times New Roman" w:cs="Times New Roman"/>
                    <w:color w:val="000000" w:themeColor="text1"/>
                    <w:sz w:val="24"/>
                    <w:szCs w:val="24"/>
                  </w:rPr>
                  <w:fldChar w:fldCharType="begin"/>
                </w:r>
                <w:r w:rsidRPr="002075E0">
                  <w:rPr>
                    <w:rFonts w:ascii="Times New Roman" w:eastAsia="Times New Roman" w:hAnsi="Times New Roman" w:cs="Times New Roman"/>
                    <w:color w:val="000000" w:themeColor="text1"/>
                    <w:sz w:val="24"/>
                    <w:szCs w:val="24"/>
                  </w:rPr>
                  <w:instrText xml:space="preserve"> CITATION Gra14 \l 1033 </w:instrText>
                </w:r>
                <w:r w:rsidRPr="002075E0">
                  <w:rPr>
                    <w:rFonts w:ascii="Times New Roman" w:eastAsia="Times New Roman" w:hAnsi="Times New Roman" w:cs="Times New Roman"/>
                    <w:color w:val="000000" w:themeColor="text1"/>
                    <w:sz w:val="24"/>
                    <w:szCs w:val="24"/>
                  </w:rPr>
                  <w:fldChar w:fldCharType="separate"/>
                </w:r>
                <w:r w:rsidRPr="002075E0">
                  <w:rPr>
                    <w:rFonts w:ascii="Times New Roman" w:eastAsia="Times New Roman" w:hAnsi="Times New Roman" w:cs="Times New Roman"/>
                    <w:noProof/>
                    <w:color w:val="000000" w:themeColor="text1"/>
                    <w:sz w:val="24"/>
                    <w:szCs w:val="24"/>
                  </w:rPr>
                  <w:t>(Sofware, 2014)</w:t>
                </w:r>
                <w:r w:rsidRPr="002075E0">
                  <w:rPr>
                    <w:rFonts w:ascii="Times New Roman" w:eastAsia="Times New Roman" w:hAnsi="Times New Roman" w:cs="Times New Roman"/>
                    <w:color w:val="000000" w:themeColor="text1"/>
                    <w:sz w:val="24"/>
                    <w:szCs w:val="24"/>
                  </w:rPr>
                  <w:fldChar w:fldCharType="end"/>
                </w:r>
              </w:sdtContent>
            </w:sdt>
          </w:p>
        </w:tc>
      </w:tr>
    </w:tbl>
    <w:p w14:paraId="32B7DE1C" w14:textId="77777777" w:rsidR="002075E0" w:rsidRDefault="002075E0" w:rsidP="002075E0">
      <w:pPr>
        <w:spacing w:before="100" w:beforeAutospacing="1" w:after="100" w:afterAutospacing="1" w:line="480" w:lineRule="auto"/>
        <w:outlineLvl w:val="1"/>
        <w:rPr>
          <w:rFonts w:ascii="Times New Roman" w:eastAsia="Times New Roman" w:hAnsi="Times New Roman" w:cs="Times New Roman"/>
          <w:b/>
          <w:bCs/>
          <w:color w:val="000000" w:themeColor="text1"/>
          <w:sz w:val="24"/>
          <w:szCs w:val="24"/>
        </w:rPr>
      </w:pPr>
    </w:p>
    <w:p w14:paraId="52D0AF9D" w14:textId="77777777" w:rsidR="002075E0" w:rsidRDefault="002075E0" w:rsidP="002075E0">
      <w:pPr>
        <w:spacing w:before="100" w:beforeAutospacing="1" w:after="100" w:afterAutospacing="1" w:line="480" w:lineRule="auto"/>
        <w:outlineLvl w:val="1"/>
        <w:rPr>
          <w:rFonts w:ascii="Times New Roman" w:eastAsia="Times New Roman" w:hAnsi="Times New Roman" w:cs="Times New Roman"/>
          <w:b/>
          <w:bCs/>
          <w:color w:val="000000" w:themeColor="text1"/>
          <w:sz w:val="24"/>
          <w:szCs w:val="24"/>
        </w:rPr>
      </w:pPr>
    </w:p>
    <w:p w14:paraId="2AEDF2E7" w14:textId="77777777" w:rsidR="002075E0" w:rsidRPr="003E3601" w:rsidRDefault="002075E0" w:rsidP="002075E0">
      <w:pPr>
        <w:spacing w:before="100" w:beforeAutospacing="1" w:after="100" w:afterAutospacing="1" w:line="480" w:lineRule="auto"/>
        <w:outlineLvl w:val="1"/>
        <w:rPr>
          <w:rFonts w:ascii="Times New Roman" w:eastAsia="Times New Roman" w:hAnsi="Times New Roman" w:cs="Times New Roman"/>
          <w:b/>
          <w:bCs/>
          <w:color w:val="000000" w:themeColor="text1"/>
          <w:sz w:val="24"/>
          <w:szCs w:val="24"/>
        </w:rPr>
      </w:pPr>
      <w:r w:rsidRPr="003E3601">
        <w:rPr>
          <w:rFonts w:ascii="Times New Roman" w:eastAsia="Times New Roman" w:hAnsi="Times New Roman" w:cs="Times New Roman"/>
          <w:b/>
          <w:bCs/>
          <w:color w:val="000000" w:themeColor="text1"/>
          <w:sz w:val="24"/>
          <w:szCs w:val="24"/>
        </w:rPr>
        <w:lastRenderedPageBreak/>
        <w:t>Chi-square test results</w:t>
      </w:r>
      <w:r w:rsidRPr="002075E0">
        <w:rPr>
          <w:rFonts w:ascii="Times New Roman" w:eastAsia="Times New Roman" w:hAnsi="Times New Roman" w:cs="Times New Roman"/>
          <w:b/>
          <w:bCs/>
          <w:color w:val="000000" w:themeColor="text1"/>
          <w:sz w:val="24"/>
          <w:szCs w:val="24"/>
        </w:rPr>
        <w:t xml:space="preserve"> for the Test Cross</w:t>
      </w:r>
    </w:p>
    <w:tbl>
      <w:tblPr>
        <w:tblW w:w="9000" w:type="dxa"/>
        <w:tblCellSpacing w:w="0" w:type="dxa"/>
        <w:tblCellMar>
          <w:left w:w="0" w:type="dxa"/>
          <w:right w:w="0" w:type="dxa"/>
        </w:tblCellMar>
        <w:tblLook w:val="04A0" w:firstRow="1" w:lastRow="0" w:firstColumn="1" w:lastColumn="0" w:noHBand="0" w:noVBand="1"/>
      </w:tblPr>
      <w:tblGrid>
        <w:gridCol w:w="9000"/>
      </w:tblGrid>
      <w:tr w:rsidR="002075E0" w:rsidRPr="003E3601" w14:paraId="6A19EC56" w14:textId="77777777" w:rsidTr="00DD442D">
        <w:trPr>
          <w:tblCellSpacing w:w="0" w:type="dxa"/>
        </w:trPr>
        <w:tc>
          <w:tcPr>
            <w:tcW w:w="0" w:type="auto"/>
            <w:tcBorders>
              <w:top w:val="nil"/>
              <w:left w:val="nil"/>
              <w:bottom w:val="nil"/>
              <w:right w:val="nil"/>
            </w:tcBorders>
            <w:vAlign w:val="center"/>
            <w:hideMark/>
          </w:tcPr>
          <w:p w14:paraId="058C4BBB" w14:textId="77777777" w:rsidR="002075E0" w:rsidRPr="003E3601" w:rsidRDefault="002075E0" w:rsidP="002075E0">
            <w:pPr>
              <w:spacing w:after="0" w:line="480" w:lineRule="auto"/>
              <w:rPr>
                <w:rFonts w:ascii="Times New Roman" w:eastAsia="Times New Roman" w:hAnsi="Times New Roman" w:cs="Times New Roman"/>
                <w:color w:val="000000" w:themeColor="text1"/>
                <w:sz w:val="24"/>
                <w:szCs w:val="24"/>
              </w:rPr>
            </w:pPr>
            <w:r w:rsidRPr="003E3601">
              <w:rPr>
                <w:rFonts w:ascii="Times New Roman" w:eastAsia="Times New Roman" w:hAnsi="Times New Roman" w:cs="Times New Roman"/>
                <w:b/>
                <w:bCs/>
                <w:color w:val="000000" w:themeColor="text1"/>
                <w:sz w:val="24"/>
                <w:szCs w:val="24"/>
              </w:rPr>
              <w:t>P value and statistical significance:</w:t>
            </w:r>
            <w:r w:rsidRPr="003E3601">
              <w:rPr>
                <w:rFonts w:ascii="Times New Roman" w:eastAsia="Times New Roman" w:hAnsi="Times New Roman" w:cs="Times New Roman"/>
                <w:color w:val="000000" w:themeColor="text1"/>
                <w:sz w:val="24"/>
                <w:szCs w:val="24"/>
              </w:rPr>
              <w:t xml:space="preserve"> </w:t>
            </w:r>
            <w:r w:rsidRPr="003E3601">
              <w:rPr>
                <w:rFonts w:ascii="Times New Roman" w:eastAsia="Times New Roman" w:hAnsi="Times New Roman" w:cs="Times New Roman"/>
                <w:color w:val="000000" w:themeColor="text1"/>
                <w:sz w:val="24"/>
                <w:szCs w:val="24"/>
              </w:rPr>
              <w:br/>
              <w:t xml:space="preserve">  Chi squared equals </w:t>
            </w:r>
            <w:r w:rsidRPr="003E3601">
              <w:rPr>
                <w:b/>
                <w:color w:val="C00000"/>
                <w:u w:val="single"/>
              </w:rPr>
              <w:t>3.879</w:t>
            </w:r>
            <w:r w:rsidRPr="003E3601">
              <w:rPr>
                <w:rFonts w:ascii="Times New Roman" w:eastAsia="Times New Roman" w:hAnsi="Times New Roman" w:cs="Times New Roman"/>
                <w:color w:val="000000" w:themeColor="text1"/>
                <w:sz w:val="24"/>
                <w:szCs w:val="24"/>
              </w:rPr>
              <w:t xml:space="preserve"> with 1 degrees of freedom. </w:t>
            </w:r>
            <w:r w:rsidRPr="003E3601">
              <w:rPr>
                <w:rFonts w:ascii="Times New Roman" w:eastAsia="Times New Roman" w:hAnsi="Times New Roman" w:cs="Times New Roman"/>
                <w:color w:val="000000" w:themeColor="text1"/>
                <w:sz w:val="24"/>
                <w:szCs w:val="24"/>
              </w:rPr>
              <w:br/>
              <w:t>  The two-tailed P value equals 0.0489</w:t>
            </w:r>
            <w:r w:rsidRPr="003E3601">
              <w:rPr>
                <w:rFonts w:ascii="Times New Roman" w:eastAsia="Times New Roman" w:hAnsi="Times New Roman" w:cs="Times New Roman"/>
                <w:color w:val="000000" w:themeColor="text1"/>
                <w:sz w:val="24"/>
                <w:szCs w:val="24"/>
              </w:rPr>
              <w:br/>
              <w:t xml:space="preserve">  By conventional criteria, this difference </w:t>
            </w:r>
            <w:proofErr w:type="gramStart"/>
            <w:r w:rsidRPr="003E3601">
              <w:rPr>
                <w:rFonts w:ascii="Times New Roman" w:eastAsia="Times New Roman" w:hAnsi="Times New Roman" w:cs="Times New Roman"/>
                <w:color w:val="000000" w:themeColor="text1"/>
                <w:sz w:val="24"/>
                <w:szCs w:val="24"/>
              </w:rPr>
              <w:t>is considered to be</w:t>
            </w:r>
            <w:proofErr w:type="gramEnd"/>
            <w:r w:rsidRPr="003E3601">
              <w:rPr>
                <w:rFonts w:ascii="Times New Roman" w:eastAsia="Times New Roman" w:hAnsi="Times New Roman" w:cs="Times New Roman"/>
                <w:color w:val="000000" w:themeColor="text1"/>
                <w:sz w:val="24"/>
                <w:szCs w:val="24"/>
              </w:rPr>
              <w:t xml:space="preserve"> statistically significant. </w:t>
            </w:r>
          </w:p>
          <w:p w14:paraId="7242072B" w14:textId="77777777" w:rsidR="002075E0" w:rsidRPr="003E3601" w:rsidRDefault="002075E0" w:rsidP="002075E0">
            <w:pPr>
              <w:spacing w:before="100" w:beforeAutospacing="1" w:after="100" w:afterAutospacing="1" w:line="480" w:lineRule="auto"/>
              <w:ind w:left="140"/>
              <w:rPr>
                <w:rFonts w:ascii="Times New Roman" w:eastAsia="Times New Roman" w:hAnsi="Times New Roman" w:cs="Times New Roman"/>
                <w:color w:val="000000" w:themeColor="text1"/>
                <w:sz w:val="24"/>
                <w:szCs w:val="24"/>
              </w:rPr>
            </w:pPr>
            <w:r w:rsidRPr="003E3601">
              <w:rPr>
                <w:rFonts w:ascii="Times New Roman" w:eastAsia="Times New Roman" w:hAnsi="Times New Roman" w:cs="Times New Roman"/>
                <w:color w:val="000000" w:themeColor="text1"/>
                <w:sz w:val="24"/>
                <w:szCs w:val="24"/>
              </w:rPr>
              <w:t xml:space="preserve">The P value answers this question: If the theory that generated the expected values were correct, what is the probability of observing such a large discrepancy (or larger) between observed and expected values? A small P value is evidence that the data are not sampled from the distribution you expected. </w:t>
            </w:r>
            <w:sdt>
              <w:sdtPr>
                <w:rPr>
                  <w:rFonts w:ascii="Times New Roman" w:eastAsia="Times New Roman" w:hAnsi="Times New Roman" w:cs="Times New Roman"/>
                  <w:color w:val="000000" w:themeColor="text1"/>
                  <w:sz w:val="24"/>
                  <w:szCs w:val="24"/>
                </w:rPr>
                <w:id w:val="-123003833"/>
                <w:citation/>
              </w:sdtPr>
              <w:sdtEndPr/>
              <w:sdtContent>
                <w:r w:rsidRPr="002075E0">
                  <w:rPr>
                    <w:rFonts w:ascii="Times New Roman" w:eastAsia="Times New Roman" w:hAnsi="Times New Roman" w:cs="Times New Roman"/>
                    <w:color w:val="000000" w:themeColor="text1"/>
                    <w:sz w:val="24"/>
                    <w:szCs w:val="24"/>
                  </w:rPr>
                  <w:fldChar w:fldCharType="begin"/>
                </w:r>
                <w:r w:rsidRPr="002075E0">
                  <w:rPr>
                    <w:rFonts w:ascii="Times New Roman" w:eastAsia="Times New Roman" w:hAnsi="Times New Roman" w:cs="Times New Roman"/>
                    <w:color w:val="000000" w:themeColor="text1"/>
                    <w:sz w:val="24"/>
                    <w:szCs w:val="24"/>
                  </w:rPr>
                  <w:instrText xml:space="preserve"> CITATION Gra14 \l 1033 </w:instrText>
                </w:r>
                <w:r w:rsidRPr="002075E0">
                  <w:rPr>
                    <w:rFonts w:ascii="Times New Roman" w:eastAsia="Times New Roman" w:hAnsi="Times New Roman" w:cs="Times New Roman"/>
                    <w:color w:val="000000" w:themeColor="text1"/>
                    <w:sz w:val="24"/>
                    <w:szCs w:val="24"/>
                  </w:rPr>
                  <w:fldChar w:fldCharType="separate"/>
                </w:r>
                <w:r w:rsidRPr="002075E0">
                  <w:rPr>
                    <w:rFonts w:ascii="Times New Roman" w:eastAsia="Times New Roman" w:hAnsi="Times New Roman" w:cs="Times New Roman"/>
                    <w:noProof/>
                    <w:color w:val="000000" w:themeColor="text1"/>
                    <w:sz w:val="24"/>
                    <w:szCs w:val="24"/>
                  </w:rPr>
                  <w:t>(Sofware, 2014)</w:t>
                </w:r>
                <w:r w:rsidRPr="002075E0">
                  <w:rPr>
                    <w:rFonts w:ascii="Times New Roman" w:eastAsia="Times New Roman" w:hAnsi="Times New Roman" w:cs="Times New Roman"/>
                    <w:color w:val="000000" w:themeColor="text1"/>
                    <w:sz w:val="24"/>
                    <w:szCs w:val="24"/>
                  </w:rPr>
                  <w:fldChar w:fldCharType="end"/>
                </w:r>
              </w:sdtContent>
            </w:sdt>
          </w:p>
        </w:tc>
      </w:tr>
    </w:tbl>
    <w:p w14:paraId="7F8C98D9" w14:textId="77777777" w:rsidR="0000794A" w:rsidRPr="002075E0" w:rsidRDefault="0000794A" w:rsidP="002075E0">
      <w:pPr>
        <w:autoSpaceDE w:val="0"/>
        <w:autoSpaceDN w:val="0"/>
        <w:adjustRightInd w:val="0"/>
        <w:spacing w:after="0" w:line="480" w:lineRule="auto"/>
        <w:rPr>
          <w:rFonts w:ascii="Times New Roman" w:eastAsia="LiberationSerif" w:hAnsi="Times New Roman" w:cs="Times New Roman"/>
          <w:color w:val="000000" w:themeColor="text1"/>
          <w:sz w:val="24"/>
          <w:szCs w:val="24"/>
        </w:rPr>
      </w:pPr>
    </w:p>
    <w:p w14:paraId="4FD0B577" w14:textId="77777777" w:rsidR="002075E0" w:rsidRPr="00FA0E3A" w:rsidRDefault="002075E0" w:rsidP="002075E0">
      <w:pPr>
        <w:spacing w:before="100" w:beforeAutospacing="1" w:after="100" w:afterAutospacing="1" w:line="480" w:lineRule="auto"/>
        <w:outlineLvl w:val="1"/>
        <w:rPr>
          <w:rFonts w:ascii="Times New Roman" w:eastAsia="Times New Roman" w:hAnsi="Times New Roman" w:cs="Times New Roman"/>
          <w:b/>
          <w:bCs/>
          <w:color w:val="000000" w:themeColor="text1"/>
          <w:sz w:val="24"/>
          <w:szCs w:val="24"/>
        </w:rPr>
      </w:pPr>
      <w:r w:rsidRPr="00FA0E3A">
        <w:rPr>
          <w:rFonts w:ascii="Times New Roman" w:eastAsia="Times New Roman" w:hAnsi="Times New Roman" w:cs="Times New Roman"/>
          <w:b/>
          <w:bCs/>
          <w:color w:val="000000" w:themeColor="text1"/>
          <w:sz w:val="24"/>
          <w:szCs w:val="24"/>
        </w:rPr>
        <w:t>Chi-square test results</w:t>
      </w:r>
      <w:r w:rsidRPr="002075E0">
        <w:rPr>
          <w:rFonts w:ascii="Times New Roman" w:eastAsia="Times New Roman" w:hAnsi="Times New Roman" w:cs="Times New Roman"/>
          <w:b/>
          <w:bCs/>
          <w:color w:val="000000" w:themeColor="text1"/>
          <w:sz w:val="24"/>
          <w:szCs w:val="24"/>
        </w:rPr>
        <w:t xml:space="preserve"> for the Dihybrid Cross</w:t>
      </w:r>
    </w:p>
    <w:tbl>
      <w:tblPr>
        <w:tblW w:w="9000" w:type="dxa"/>
        <w:tblCellSpacing w:w="0" w:type="dxa"/>
        <w:tblCellMar>
          <w:left w:w="0" w:type="dxa"/>
          <w:right w:w="0" w:type="dxa"/>
        </w:tblCellMar>
        <w:tblLook w:val="04A0" w:firstRow="1" w:lastRow="0" w:firstColumn="1" w:lastColumn="0" w:noHBand="0" w:noVBand="1"/>
      </w:tblPr>
      <w:tblGrid>
        <w:gridCol w:w="9000"/>
      </w:tblGrid>
      <w:tr w:rsidR="002075E0" w:rsidRPr="00FA0E3A" w14:paraId="42CC2414" w14:textId="77777777" w:rsidTr="00DD442D">
        <w:trPr>
          <w:tblCellSpacing w:w="0" w:type="dxa"/>
        </w:trPr>
        <w:tc>
          <w:tcPr>
            <w:tcW w:w="0" w:type="auto"/>
            <w:tcBorders>
              <w:top w:val="nil"/>
              <w:left w:val="nil"/>
              <w:bottom w:val="nil"/>
              <w:right w:val="nil"/>
            </w:tcBorders>
            <w:vAlign w:val="center"/>
            <w:hideMark/>
          </w:tcPr>
          <w:p w14:paraId="14CE8128" w14:textId="77777777" w:rsidR="002075E0" w:rsidRPr="00FA0E3A" w:rsidRDefault="002075E0" w:rsidP="002075E0">
            <w:pPr>
              <w:spacing w:after="0" w:line="480" w:lineRule="auto"/>
              <w:rPr>
                <w:rFonts w:ascii="Times New Roman" w:eastAsia="Times New Roman" w:hAnsi="Times New Roman" w:cs="Times New Roman"/>
                <w:color w:val="000000" w:themeColor="text1"/>
                <w:sz w:val="24"/>
                <w:szCs w:val="24"/>
              </w:rPr>
            </w:pPr>
            <w:r w:rsidRPr="00FA0E3A">
              <w:rPr>
                <w:rFonts w:ascii="Times New Roman" w:eastAsia="Times New Roman" w:hAnsi="Times New Roman" w:cs="Times New Roman"/>
                <w:b/>
                <w:bCs/>
                <w:color w:val="000000" w:themeColor="text1"/>
                <w:sz w:val="24"/>
                <w:szCs w:val="24"/>
              </w:rPr>
              <w:t>P value and statistical significance:</w:t>
            </w:r>
            <w:r w:rsidRPr="00FA0E3A">
              <w:rPr>
                <w:rFonts w:ascii="Times New Roman" w:eastAsia="Times New Roman" w:hAnsi="Times New Roman" w:cs="Times New Roman"/>
                <w:color w:val="000000" w:themeColor="text1"/>
                <w:sz w:val="24"/>
                <w:szCs w:val="24"/>
              </w:rPr>
              <w:t xml:space="preserve"> </w:t>
            </w:r>
            <w:r w:rsidRPr="00FA0E3A">
              <w:rPr>
                <w:rFonts w:ascii="Times New Roman" w:eastAsia="Times New Roman" w:hAnsi="Times New Roman" w:cs="Times New Roman"/>
                <w:color w:val="000000" w:themeColor="text1"/>
                <w:sz w:val="24"/>
                <w:szCs w:val="24"/>
              </w:rPr>
              <w:br/>
              <w:t xml:space="preserve">  Chi squared equals </w:t>
            </w:r>
            <w:r w:rsidRPr="00FA0E3A">
              <w:rPr>
                <w:b/>
                <w:color w:val="C00000"/>
                <w:u w:val="single"/>
              </w:rPr>
              <w:t>0.774</w:t>
            </w:r>
            <w:r w:rsidRPr="00FA0E3A">
              <w:rPr>
                <w:rFonts w:ascii="Times New Roman" w:eastAsia="Times New Roman" w:hAnsi="Times New Roman" w:cs="Times New Roman"/>
                <w:color w:val="000000" w:themeColor="text1"/>
                <w:sz w:val="24"/>
                <w:szCs w:val="24"/>
              </w:rPr>
              <w:t xml:space="preserve"> with 3 degrees of freedom. </w:t>
            </w:r>
            <w:r w:rsidRPr="00FA0E3A">
              <w:rPr>
                <w:rFonts w:ascii="Times New Roman" w:eastAsia="Times New Roman" w:hAnsi="Times New Roman" w:cs="Times New Roman"/>
                <w:color w:val="000000" w:themeColor="text1"/>
                <w:sz w:val="24"/>
                <w:szCs w:val="24"/>
              </w:rPr>
              <w:br/>
              <w:t>  The two-tailed P value equals 0.8557</w:t>
            </w:r>
            <w:r w:rsidRPr="00FA0E3A">
              <w:rPr>
                <w:rFonts w:ascii="Times New Roman" w:eastAsia="Times New Roman" w:hAnsi="Times New Roman" w:cs="Times New Roman"/>
                <w:color w:val="000000" w:themeColor="text1"/>
                <w:sz w:val="24"/>
                <w:szCs w:val="24"/>
              </w:rPr>
              <w:br/>
              <w:t xml:space="preserve">  By conventional criteria, this difference </w:t>
            </w:r>
            <w:proofErr w:type="gramStart"/>
            <w:r w:rsidRPr="00FA0E3A">
              <w:rPr>
                <w:rFonts w:ascii="Times New Roman" w:eastAsia="Times New Roman" w:hAnsi="Times New Roman" w:cs="Times New Roman"/>
                <w:color w:val="000000" w:themeColor="text1"/>
                <w:sz w:val="24"/>
                <w:szCs w:val="24"/>
              </w:rPr>
              <w:t>is considered to be</w:t>
            </w:r>
            <w:proofErr w:type="gramEnd"/>
            <w:r w:rsidRPr="00FA0E3A">
              <w:rPr>
                <w:rFonts w:ascii="Times New Roman" w:eastAsia="Times New Roman" w:hAnsi="Times New Roman" w:cs="Times New Roman"/>
                <w:color w:val="000000" w:themeColor="text1"/>
                <w:sz w:val="24"/>
                <w:szCs w:val="24"/>
              </w:rPr>
              <w:t xml:space="preserve"> not statistically significant. </w:t>
            </w:r>
          </w:p>
          <w:p w14:paraId="513D96B9" w14:textId="77777777" w:rsidR="002075E0" w:rsidRPr="00FA0E3A" w:rsidRDefault="002075E0" w:rsidP="002075E0">
            <w:pPr>
              <w:spacing w:before="100" w:beforeAutospacing="1" w:after="100" w:afterAutospacing="1" w:line="480" w:lineRule="auto"/>
              <w:ind w:left="140"/>
              <w:rPr>
                <w:rFonts w:ascii="Times New Roman" w:eastAsia="Times New Roman" w:hAnsi="Times New Roman" w:cs="Times New Roman"/>
                <w:color w:val="000000" w:themeColor="text1"/>
                <w:sz w:val="24"/>
                <w:szCs w:val="24"/>
              </w:rPr>
            </w:pPr>
            <w:r w:rsidRPr="00FA0E3A">
              <w:rPr>
                <w:rFonts w:ascii="Times New Roman" w:eastAsia="Times New Roman" w:hAnsi="Times New Roman" w:cs="Times New Roman"/>
                <w:color w:val="000000" w:themeColor="text1"/>
                <w:sz w:val="24"/>
                <w:szCs w:val="24"/>
              </w:rPr>
              <w:t xml:space="preserve">The P value answers this question: If the theory that generated the expected values were correct, what is the probability of observing such a large discrepancy (or larger) between observed and expected values? A small P value is evidence that the data are not sampled from the distribution you expected. </w:t>
            </w:r>
          </w:p>
        </w:tc>
      </w:tr>
    </w:tbl>
    <w:p w14:paraId="2C90EA2F" w14:textId="77777777" w:rsidR="0000794A" w:rsidRPr="002075E0" w:rsidRDefault="0000794A" w:rsidP="002075E0">
      <w:pPr>
        <w:autoSpaceDE w:val="0"/>
        <w:autoSpaceDN w:val="0"/>
        <w:adjustRightInd w:val="0"/>
        <w:spacing w:after="0" w:line="480" w:lineRule="auto"/>
        <w:rPr>
          <w:rFonts w:ascii="Times New Roman" w:eastAsia="LiberationSerif" w:hAnsi="Times New Roman" w:cs="Times New Roman"/>
          <w:color w:val="000000" w:themeColor="text1"/>
          <w:sz w:val="24"/>
          <w:szCs w:val="24"/>
        </w:rPr>
      </w:pPr>
    </w:p>
    <w:p w14:paraId="4E74DB86" w14:textId="77777777" w:rsidR="0000794A" w:rsidRDefault="002075E0" w:rsidP="002075E0">
      <w:pPr>
        <w:autoSpaceDE w:val="0"/>
        <w:autoSpaceDN w:val="0"/>
        <w:adjustRightInd w:val="0"/>
        <w:spacing w:after="0" w:line="480" w:lineRule="auto"/>
        <w:rPr>
          <w:rFonts w:ascii="Times New Roman" w:hAnsi="Times New Roman" w:cs="Times New Roman"/>
          <w:color w:val="000000" w:themeColor="text1"/>
          <w:sz w:val="24"/>
          <w:szCs w:val="24"/>
          <w:shd w:val="clear" w:color="auto" w:fill="FFFFFF"/>
        </w:rPr>
      </w:pPr>
      <w:proofErr w:type="gramStart"/>
      <w:r w:rsidRPr="002075E0">
        <w:rPr>
          <w:rFonts w:ascii="Times New Roman" w:eastAsia="LiberationSerif" w:hAnsi="Times New Roman" w:cs="Times New Roman"/>
          <w:color w:val="000000" w:themeColor="text1"/>
          <w:sz w:val="24"/>
          <w:szCs w:val="24"/>
        </w:rPr>
        <w:lastRenderedPageBreak/>
        <w:t>This laws</w:t>
      </w:r>
      <w:proofErr w:type="gramEnd"/>
      <w:r w:rsidRPr="002075E0">
        <w:rPr>
          <w:rFonts w:ascii="Times New Roman" w:eastAsia="LiberationSerif" w:hAnsi="Times New Roman" w:cs="Times New Roman"/>
          <w:color w:val="000000" w:themeColor="text1"/>
          <w:sz w:val="24"/>
          <w:szCs w:val="24"/>
        </w:rPr>
        <w:t xml:space="preserve"> apply also to human and how we can predict different generic based characteristics as the color of our skin to the texture of the same just by looking at the genes of the parents.</w:t>
      </w:r>
      <w:r w:rsidRPr="002075E0">
        <w:rPr>
          <w:rFonts w:ascii="Times New Roman" w:hAnsi="Times New Roman" w:cs="Times New Roman"/>
          <w:color w:val="000000" w:themeColor="text1"/>
          <w:sz w:val="24"/>
          <w:szCs w:val="24"/>
          <w:shd w:val="clear" w:color="auto" w:fill="FFFFFF"/>
        </w:rPr>
        <w:t xml:space="preserve"> Every</w:t>
      </w:r>
      <w:r w:rsidR="0000794A" w:rsidRPr="002075E0">
        <w:rPr>
          <w:rFonts w:ascii="Times New Roman" w:hAnsi="Times New Roman" w:cs="Times New Roman"/>
          <w:color w:val="000000" w:themeColor="text1"/>
          <w:sz w:val="24"/>
          <w:szCs w:val="24"/>
          <w:shd w:val="clear" w:color="auto" w:fill="FFFFFF"/>
        </w:rPr>
        <w:t xml:space="preserve"> person has two copies of each gene, one inherited from each parent. Most genes are the same in all people, but a small number of genes (less than 1 percent of the total) are slightly different between people. Alleles are forms of the same gene with small differences in their sequence of DNA bases. These small differences contribute to each person’s unique physical features.</w:t>
      </w:r>
      <w:sdt>
        <w:sdtPr>
          <w:rPr>
            <w:rFonts w:ascii="Times New Roman" w:hAnsi="Times New Roman" w:cs="Times New Roman"/>
            <w:color w:val="000000" w:themeColor="text1"/>
            <w:sz w:val="24"/>
            <w:szCs w:val="24"/>
            <w:shd w:val="clear" w:color="auto" w:fill="FFFFFF"/>
          </w:rPr>
          <w:id w:val="-1662078102"/>
          <w:citation/>
        </w:sdtPr>
        <w:sdtEndPr/>
        <w:sdtContent>
          <w:r w:rsidR="0000794A" w:rsidRPr="002075E0">
            <w:rPr>
              <w:rFonts w:ascii="Times New Roman" w:hAnsi="Times New Roman" w:cs="Times New Roman"/>
              <w:color w:val="000000" w:themeColor="text1"/>
              <w:sz w:val="24"/>
              <w:szCs w:val="24"/>
              <w:shd w:val="clear" w:color="auto" w:fill="FFFFFF"/>
            </w:rPr>
            <w:fldChar w:fldCharType="begin"/>
          </w:r>
          <w:r w:rsidR="0000794A" w:rsidRPr="002075E0">
            <w:rPr>
              <w:rFonts w:ascii="Times New Roman" w:hAnsi="Times New Roman" w:cs="Times New Roman"/>
              <w:color w:val="000000" w:themeColor="text1"/>
              <w:sz w:val="24"/>
              <w:szCs w:val="24"/>
              <w:shd w:val="clear" w:color="auto" w:fill="FFFFFF"/>
            </w:rPr>
            <w:instrText xml:space="preserve"> CITATION All14 \l 1033 </w:instrText>
          </w:r>
          <w:r w:rsidR="0000794A" w:rsidRPr="002075E0">
            <w:rPr>
              <w:rFonts w:ascii="Times New Roman" w:hAnsi="Times New Roman" w:cs="Times New Roman"/>
              <w:color w:val="000000" w:themeColor="text1"/>
              <w:sz w:val="24"/>
              <w:szCs w:val="24"/>
              <w:shd w:val="clear" w:color="auto" w:fill="FFFFFF"/>
            </w:rPr>
            <w:fldChar w:fldCharType="separate"/>
          </w:r>
          <w:r w:rsidR="0000794A" w:rsidRPr="002075E0">
            <w:rPr>
              <w:rFonts w:ascii="Times New Roman" w:hAnsi="Times New Roman" w:cs="Times New Roman"/>
              <w:noProof/>
              <w:color w:val="000000" w:themeColor="text1"/>
              <w:sz w:val="24"/>
              <w:szCs w:val="24"/>
              <w:shd w:val="clear" w:color="auto" w:fill="FFFFFF"/>
            </w:rPr>
            <w:t xml:space="preserve"> (Santaing, 2014)</w:t>
          </w:r>
          <w:r w:rsidR="0000794A" w:rsidRPr="002075E0">
            <w:rPr>
              <w:rFonts w:ascii="Times New Roman" w:hAnsi="Times New Roman" w:cs="Times New Roman"/>
              <w:color w:val="000000" w:themeColor="text1"/>
              <w:sz w:val="24"/>
              <w:szCs w:val="24"/>
              <w:shd w:val="clear" w:color="auto" w:fill="FFFFFF"/>
            </w:rPr>
            <w:fldChar w:fldCharType="end"/>
          </w:r>
        </w:sdtContent>
      </w:sdt>
    </w:p>
    <w:p w14:paraId="74168456" w14:textId="77777777" w:rsidR="002075E0" w:rsidRDefault="002075E0" w:rsidP="002075E0">
      <w:pPr>
        <w:autoSpaceDE w:val="0"/>
        <w:autoSpaceDN w:val="0"/>
        <w:adjustRightInd w:val="0"/>
        <w:spacing w:after="0" w:line="480" w:lineRule="auto"/>
        <w:rPr>
          <w:rFonts w:ascii="Times New Roman" w:hAnsi="Times New Roman" w:cs="Times New Roman"/>
          <w:color w:val="000000" w:themeColor="text1"/>
          <w:sz w:val="24"/>
          <w:szCs w:val="24"/>
          <w:shd w:val="clear" w:color="auto" w:fill="FFFFFF"/>
        </w:rPr>
      </w:pPr>
    </w:p>
    <w:p w14:paraId="1EDFBD39" w14:textId="77777777" w:rsidR="002075E0" w:rsidRDefault="002075E0" w:rsidP="002075E0">
      <w:pPr>
        <w:autoSpaceDE w:val="0"/>
        <w:autoSpaceDN w:val="0"/>
        <w:adjustRightInd w:val="0"/>
        <w:spacing w:after="0" w:line="480" w:lineRule="auto"/>
        <w:rPr>
          <w:rFonts w:ascii="Times New Roman" w:hAnsi="Times New Roman" w:cs="Times New Roman"/>
          <w:color w:val="000000" w:themeColor="text1"/>
          <w:sz w:val="24"/>
          <w:szCs w:val="24"/>
          <w:shd w:val="clear" w:color="auto" w:fill="FFFFFF"/>
        </w:rPr>
      </w:pPr>
    </w:p>
    <w:sdt>
      <w:sdtPr>
        <w:rPr>
          <w:rFonts w:asciiTheme="minorHAnsi" w:eastAsiaTheme="minorHAnsi" w:hAnsiTheme="minorHAnsi" w:cstheme="minorBidi"/>
          <w:color w:val="auto"/>
          <w:sz w:val="22"/>
          <w:szCs w:val="22"/>
        </w:rPr>
        <w:id w:val="549658949"/>
        <w:docPartObj>
          <w:docPartGallery w:val="Bibliographies"/>
          <w:docPartUnique/>
        </w:docPartObj>
      </w:sdtPr>
      <w:sdtEndPr>
        <w:rPr>
          <w:b/>
          <w:bCs/>
        </w:rPr>
      </w:sdtEndPr>
      <w:sdtContent>
        <w:p w14:paraId="086AEF6E" w14:textId="77777777" w:rsidR="002075E0" w:rsidRDefault="002075E0">
          <w:pPr>
            <w:pStyle w:val="Heading1"/>
          </w:pPr>
          <w:r>
            <w:t>Works Cited</w:t>
          </w:r>
        </w:p>
        <w:p w14:paraId="096FF986" w14:textId="77777777" w:rsidR="002075E0" w:rsidRDefault="002075E0" w:rsidP="002075E0">
          <w:pPr>
            <w:pStyle w:val="Bibliography"/>
            <w:ind w:left="720" w:hanging="720"/>
            <w:rPr>
              <w:noProof/>
              <w:sz w:val="24"/>
              <w:szCs w:val="24"/>
            </w:rPr>
          </w:pPr>
          <w:r>
            <w:fldChar w:fldCharType="begin"/>
          </w:r>
          <w:r>
            <w:instrText xml:space="preserve"> BIBLIOGRAPHY </w:instrText>
          </w:r>
          <w:r>
            <w:fldChar w:fldCharType="separate"/>
          </w:r>
          <w:r>
            <w:rPr>
              <w:noProof/>
            </w:rPr>
            <w:t xml:space="preserve">College, O. (2013). </w:t>
          </w:r>
          <w:r>
            <w:rPr>
              <w:i/>
              <w:iCs/>
              <w:noProof/>
            </w:rPr>
            <w:t>Biology.</w:t>
          </w:r>
          <w:r>
            <w:rPr>
              <w:noProof/>
            </w:rPr>
            <w:t xml:space="preserve"> </w:t>
          </w:r>
        </w:p>
        <w:p w14:paraId="27C443C0" w14:textId="77777777" w:rsidR="002075E0" w:rsidRDefault="002075E0" w:rsidP="002075E0">
          <w:pPr>
            <w:pStyle w:val="Bibliography"/>
            <w:ind w:left="720" w:hanging="720"/>
            <w:rPr>
              <w:noProof/>
            </w:rPr>
          </w:pPr>
          <w:r>
            <w:rPr>
              <w:noProof/>
            </w:rPr>
            <w:t xml:space="preserve">Editors, C. (2013, December 17). </w:t>
          </w:r>
          <w:r>
            <w:rPr>
              <w:i/>
              <w:iCs/>
              <w:noProof/>
            </w:rPr>
            <w:t>Definition of Chi-Squared Test</w:t>
          </w:r>
          <w:r>
            <w:rPr>
              <w:noProof/>
            </w:rPr>
            <w:t>. Retrieved from Chegg: http://www.chegg.com/homework-help/definitions/chi-square-test-31</w:t>
          </w:r>
        </w:p>
        <w:p w14:paraId="2F67EDD3" w14:textId="77777777" w:rsidR="002075E0" w:rsidRDefault="002075E0" w:rsidP="002075E0">
          <w:pPr>
            <w:pStyle w:val="Bibliography"/>
            <w:ind w:left="720" w:hanging="720"/>
            <w:rPr>
              <w:noProof/>
            </w:rPr>
          </w:pPr>
          <w:r>
            <w:rPr>
              <w:noProof/>
            </w:rPr>
            <w:t xml:space="preserve">Santaing, A. (2014, July 21). </w:t>
          </w:r>
          <w:r>
            <w:rPr>
              <w:i/>
              <w:iCs/>
              <w:noProof/>
            </w:rPr>
            <w:t>Genetic Home Reference</w:t>
          </w:r>
          <w:r>
            <w:rPr>
              <w:noProof/>
            </w:rPr>
            <w:t>. Retrieved from http://ghr.nlm.nih.gov/handbook/basics/gene</w:t>
          </w:r>
        </w:p>
        <w:p w14:paraId="411B7FA9" w14:textId="77777777" w:rsidR="002075E0" w:rsidRDefault="002075E0" w:rsidP="002075E0">
          <w:pPr>
            <w:pStyle w:val="Bibliography"/>
            <w:ind w:left="720" w:hanging="720"/>
            <w:rPr>
              <w:noProof/>
            </w:rPr>
          </w:pPr>
          <w:r>
            <w:rPr>
              <w:noProof/>
            </w:rPr>
            <w:t xml:space="preserve">Sofware, G. P. (2014). </w:t>
          </w:r>
          <w:r>
            <w:rPr>
              <w:i/>
              <w:iCs/>
              <w:noProof/>
            </w:rPr>
            <w:t>Quick Calcs</w:t>
          </w:r>
          <w:r>
            <w:rPr>
              <w:noProof/>
            </w:rPr>
            <w:t>. Retrieved from Graph Pad: http://graphpad.com/quickcalcs/chisquared2/</w:t>
          </w:r>
        </w:p>
        <w:p w14:paraId="56FD3F39" w14:textId="77777777" w:rsidR="002075E0" w:rsidRDefault="002075E0" w:rsidP="002075E0">
          <w:pPr>
            <w:pStyle w:val="Bibliography"/>
            <w:ind w:left="720" w:hanging="720"/>
            <w:rPr>
              <w:noProof/>
            </w:rPr>
          </w:pPr>
          <w:r>
            <w:rPr>
              <w:noProof/>
            </w:rPr>
            <w:t xml:space="preserve">Usetr, J. (2013, February 12). </w:t>
          </w:r>
          <w:r>
            <w:rPr>
              <w:i/>
              <w:iCs/>
              <w:noProof/>
            </w:rPr>
            <w:t>Scitable.com</w:t>
          </w:r>
          <w:r>
            <w:rPr>
              <w:noProof/>
            </w:rPr>
            <w:t>. Retrieved from http://www.nature.com/scitable/definition/principle-of-independent-assortment-law-of-independent-302</w:t>
          </w:r>
        </w:p>
        <w:p w14:paraId="4C6F5CD3" w14:textId="77777777" w:rsidR="002075E0" w:rsidRDefault="002075E0" w:rsidP="002075E0">
          <w:r>
            <w:rPr>
              <w:b/>
              <w:bCs/>
            </w:rPr>
            <w:fldChar w:fldCharType="end"/>
          </w:r>
        </w:p>
      </w:sdtContent>
    </w:sdt>
    <w:p w14:paraId="6748F2CD" w14:textId="77777777" w:rsidR="002075E0" w:rsidRPr="002075E0" w:rsidRDefault="002075E0" w:rsidP="002075E0">
      <w:pPr>
        <w:autoSpaceDE w:val="0"/>
        <w:autoSpaceDN w:val="0"/>
        <w:adjustRightInd w:val="0"/>
        <w:spacing w:after="0" w:line="480" w:lineRule="auto"/>
        <w:rPr>
          <w:rFonts w:ascii="Times New Roman" w:eastAsia="LiberationSerif" w:hAnsi="Times New Roman" w:cs="Times New Roman"/>
          <w:color w:val="000000" w:themeColor="text1"/>
          <w:sz w:val="24"/>
          <w:szCs w:val="24"/>
        </w:rPr>
      </w:pPr>
    </w:p>
    <w:p w14:paraId="74978EBE" w14:textId="77777777" w:rsidR="003D0C80" w:rsidRDefault="003D0C80" w:rsidP="002075E0"/>
    <w:p w14:paraId="754BFAEB" w14:textId="77777777" w:rsidR="00E92550" w:rsidRDefault="00E92550" w:rsidP="00562E20">
      <w:pPr>
        <w:autoSpaceDE w:val="0"/>
        <w:autoSpaceDN w:val="0"/>
        <w:adjustRightInd w:val="0"/>
        <w:spacing w:after="0" w:line="240" w:lineRule="auto"/>
      </w:pPr>
    </w:p>
    <w:sectPr w:rsidR="00E9255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BC3C6" w14:textId="77777777" w:rsidR="000D6965" w:rsidRDefault="000D6965" w:rsidP="000A3864">
      <w:pPr>
        <w:spacing w:after="0" w:line="240" w:lineRule="auto"/>
      </w:pPr>
      <w:r>
        <w:separator/>
      </w:r>
    </w:p>
  </w:endnote>
  <w:endnote w:type="continuationSeparator" w:id="0">
    <w:p w14:paraId="2E06EFC9" w14:textId="77777777" w:rsidR="000D6965" w:rsidRDefault="000D6965" w:rsidP="000A3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Serif">
    <w:altName w:val="Malgun Gothic"/>
    <w:panose1 w:val="00000000000000000000"/>
    <w:charset w:val="81"/>
    <w:family w:val="auto"/>
    <w:notTrueType/>
    <w:pitch w:val="default"/>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FDCB5" w14:textId="77777777" w:rsidR="000D6965" w:rsidRDefault="000D6965" w:rsidP="000A3864">
      <w:pPr>
        <w:spacing w:after="0" w:line="240" w:lineRule="auto"/>
      </w:pPr>
      <w:r>
        <w:separator/>
      </w:r>
    </w:p>
  </w:footnote>
  <w:footnote w:type="continuationSeparator" w:id="0">
    <w:p w14:paraId="77051690" w14:textId="77777777" w:rsidR="000D6965" w:rsidRDefault="000D6965" w:rsidP="000A38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12C3C" w14:textId="77777777" w:rsidR="000A3864" w:rsidRDefault="000A3864">
    <w:pPr>
      <w:pStyle w:val="Header"/>
    </w:pPr>
    <w:r>
      <w:t>Katherine Polanco</w:t>
    </w:r>
    <w:r>
      <w:tab/>
    </w:r>
    <w:r>
      <w:tab/>
    </w:r>
  </w:p>
  <w:p w14:paraId="0FCAF1AF" w14:textId="77777777" w:rsidR="000A3864" w:rsidRDefault="000A3864">
    <w:pPr>
      <w:pStyle w:val="Header"/>
    </w:pPr>
    <w:r>
      <w:t>Introduction to Biology</w:t>
    </w:r>
  </w:p>
  <w:p w14:paraId="77A69206" w14:textId="77777777" w:rsidR="000A3864" w:rsidRDefault="000A3864">
    <w:pPr>
      <w:pStyle w:val="Header"/>
    </w:pPr>
    <w:r>
      <w:t>July 27, 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3864"/>
    <w:rsid w:val="0000794A"/>
    <w:rsid w:val="000749FB"/>
    <w:rsid w:val="000A3864"/>
    <w:rsid w:val="000A3AEB"/>
    <w:rsid w:val="000D6965"/>
    <w:rsid w:val="000E235C"/>
    <w:rsid w:val="0016779D"/>
    <w:rsid w:val="002075E0"/>
    <w:rsid w:val="00341192"/>
    <w:rsid w:val="00360878"/>
    <w:rsid w:val="003D0C80"/>
    <w:rsid w:val="003E3601"/>
    <w:rsid w:val="00562E20"/>
    <w:rsid w:val="005A223D"/>
    <w:rsid w:val="00602A6D"/>
    <w:rsid w:val="00B035E5"/>
    <w:rsid w:val="00B85C79"/>
    <w:rsid w:val="00C46754"/>
    <w:rsid w:val="00D612B3"/>
    <w:rsid w:val="00E92550"/>
    <w:rsid w:val="00EA3496"/>
    <w:rsid w:val="00FA0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3382B"/>
  <w15:docId w15:val="{072ABAC8-1E66-49D9-B8C2-EB7743720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75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38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864"/>
  </w:style>
  <w:style w:type="paragraph" w:styleId="Footer">
    <w:name w:val="footer"/>
    <w:basedOn w:val="Normal"/>
    <w:link w:val="FooterChar"/>
    <w:uiPriority w:val="99"/>
    <w:unhideWhenUsed/>
    <w:rsid w:val="000A38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864"/>
  </w:style>
  <w:style w:type="character" w:customStyle="1" w:styleId="apple-converted-space">
    <w:name w:val="apple-converted-space"/>
    <w:basedOn w:val="DefaultParagraphFont"/>
    <w:rsid w:val="00562E20"/>
  </w:style>
  <w:style w:type="character" w:styleId="Strong">
    <w:name w:val="Strong"/>
    <w:basedOn w:val="DefaultParagraphFont"/>
    <w:uiPriority w:val="22"/>
    <w:qFormat/>
    <w:rsid w:val="000749FB"/>
    <w:rPr>
      <w:b/>
      <w:bCs/>
    </w:rPr>
  </w:style>
  <w:style w:type="character" w:customStyle="1" w:styleId="Heading1Char">
    <w:name w:val="Heading 1 Char"/>
    <w:basedOn w:val="DefaultParagraphFont"/>
    <w:link w:val="Heading1"/>
    <w:uiPriority w:val="9"/>
    <w:rsid w:val="002075E0"/>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2075E0"/>
  </w:style>
  <w:style w:type="paragraph" w:styleId="BalloonText">
    <w:name w:val="Balloon Text"/>
    <w:basedOn w:val="Normal"/>
    <w:link w:val="BalloonTextChar"/>
    <w:uiPriority w:val="99"/>
    <w:semiHidden/>
    <w:unhideWhenUsed/>
    <w:rsid w:val="00D612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12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15817">
      <w:bodyDiv w:val="1"/>
      <w:marLeft w:val="0"/>
      <w:marRight w:val="0"/>
      <w:marTop w:val="0"/>
      <w:marBottom w:val="0"/>
      <w:divBdr>
        <w:top w:val="none" w:sz="0" w:space="0" w:color="auto"/>
        <w:left w:val="none" w:sz="0" w:space="0" w:color="auto"/>
        <w:bottom w:val="none" w:sz="0" w:space="0" w:color="auto"/>
        <w:right w:val="none" w:sz="0" w:space="0" w:color="auto"/>
      </w:divBdr>
    </w:div>
    <w:div w:id="108820540">
      <w:bodyDiv w:val="1"/>
      <w:marLeft w:val="0"/>
      <w:marRight w:val="0"/>
      <w:marTop w:val="0"/>
      <w:marBottom w:val="0"/>
      <w:divBdr>
        <w:top w:val="none" w:sz="0" w:space="0" w:color="auto"/>
        <w:left w:val="none" w:sz="0" w:space="0" w:color="auto"/>
        <w:bottom w:val="none" w:sz="0" w:space="0" w:color="auto"/>
        <w:right w:val="none" w:sz="0" w:space="0" w:color="auto"/>
      </w:divBdr>
    </w:div>
    <w:div w:id="409352942">
      <w:bodyDiv w:val="1"/>
      <w:marLeft w:val="0"/>
      <w:marRight w:val="0"/>
      <w:marTop w:val="0"/>
      <w:marBottom w:val="0"/>
      <w:divBdr>
        <w:top w:val="none" w:sz="0" w:space="0" w:color="auto"/>
        <w:left w:val="none" w:sz="0" w:space="0" w:color="auto"/>
        <w:bottom w:val="none" w:sz="0" w:space="0" w:color="auto"/>
        <w:right w:val="none" w:sz="0" w:space="0" w:color="auto"/>
      </w:divBdr>
    </w:div>
    <w:div w:id="519391236">
      <w:bodyDiv w:val="1"/>
      <w:marLeft w:val="0"/>
      <w:marRight w:val="0"/>
      <w:marTop w:val="0"/>
      <w:marBottom w:val="0"/>
      <w:divBdr>
        <w:top w:val="none" w:sz="0" w:space="0" w:color="auto"/>
        <w:left w:val="none" w:sz="0" w:space="0" w:color="auto"/>
        <w:bottom w:val="none" w:sz="0" w:space="0" w:color="auto"/>
        <w:right w:val="none" w:sz="0" w:space="0" w:color="auto"/>
      </w:divBdr>
    </w:div>
    <w:div w:id="537209060">
      <w:bodyDiv w:val="1"/>
      <w:marLeft w:val="0"/>
      <w:marRight w:val="0"/>
      <w:marTop w:val="0"/>
      <w:marBottom w:val="0"/>
      <w:divBdr>
        <w:top w:val="none" w:sz="0" w:space="0" w:color="auto"/>
        <w:left w:val="none" w:sz="0" w:space="0" w:color="auto"/>
        <w:bottom w:val="none" w:sz="0" w:space="0" w:color="auto"/>
        <w:right w:val="none" w:sz="0" w:space="0" w:color="auto"/>
      </w:divBdr>
    </w:div>
    <w:div w:id="696352362">
      <w:bodyDiv w:val="1"/>
      <w:marLeft w:val="0"/>
      <w:marRight w:val="0"/>
      <w:marTop w:val="0"/>
      <w:marBottom w:val="0"/>
      <w:divBdr>
        <w:top w:val="none" w:sz="0" w:space="0" w:color="auto"/>
        <w:left w:val="none" w:sz="0" w:space="0" w:color="auto"/>
        <w:bottom w:val="none" w:sz="0" w:space="0" w:color="auto"/>
        <w:right w:val="none" w:sz="0" w:space="0" w:color="auto"/>
      </w:divBdr>
    </w:div>
    <w:div w:id="906569168">
      <w:bodyDiv w:val="1"/>
      <w:marLeft w:val="0"/>
      <w:marRight w:val="0"/>
      <w:marTop w:val="0"/>
      <w:marBottom w:val="0"/>
      <w:divBdr>
        <w:top w:val="none" w:sz="0" w:space="0" w:color="auto"/>
        <w:left w:val="none" w:sz="0" w:space="0" w:color="auto"/>
        <w:bottom w:val="none" w:sz="0" w:space="0" w:color="auto"/>
        <w:right w:val="none" w:sz="0" w:space="0" w:color="auto"/>
      </w:divBdr>
    </w:div>
    <w:div w:id="1223710891">
      <w:bodyDiv w:val="1"/>
      <w:marLeft w:val="0"/>
      <w:marRight w:val="0"/>
      <w:marTop w:val="0"/>
      <w:marBottom w:val="0"/>
      <w:divBdr>
        <w:top w:val="none" w:sz="0" w:space="0" w:color="auto"/>
        <w:left w:val="none" w:sz="0" w:space="0" w:color="auto"/>
        <w:bottom w:val="none" w:sz="0" w:space="0" w:color="auto"/>
        <w:right w:val="none" w:sz="0" w:space="0" w:color="auto"/>
      </w:divBdr>
    </w:div>
    <w:div w:id="1485313716">
      <w:bodyDiv w:val="1"/>
      <w:marLeft w:val="0"/>
      <w:marRight w:val="0"/>
      <w:marTop w:val="0"/>
      <w:marBottom w:val="0"/>
      <w:divBdr>
        <w:top w:val="none" w:sz="0" w:space="0" w:color="auto"/>
        <w:left w:val="none" w:sz="0" w:space="0" w:color="auto"/>
        <w:bottom w:val="none" w:sz="0" w:space="0" w:color="auto"/>
        <w:right w:val="none" w:sz="0" w:space="0" w:color="auto"/>
      </w:divBdr>
    </w:div>
    <w:div w:id="1659528770">
      <w:bodyDiv w:val="1"/>
      <w:marLeft w:val="0"/>
      <w:marRight w:val="0"/>
      <w:marTop w:val="0"/>
      <w:marBottom w:val="0"/>
      <w:divBdr>
        <w:top w:val="none" w:sz="0" w:space="0" w:color="auto"/>
        <w:left w:val="none" w:sz="0" w:space="0" w:color="auto"/>
        <w:bottom w:val="none" w:sz="0" w:space="0" w:color="auto"/>
        <w:right w:val="none" w:sz="0" w:space="0" w:color="auto"/>
      </w:divBdr>
    </w:div>
    <w:div w:id="1836988711">
      <w:bodyDiv w:val="1"/>
      <w:marLeft w:val="0"/>
      <w:marRight w:val="0"/>
      <w:marTop w:val="0"/>
      <w:marBottom w:val="0"/>
      <w:divBdr>
        <w:top w:val="none" w:sz="0" w:space="0" w:color="auto"/>
        <w:left w:val="none" w:sz="0" w:space="0" w:color="auto"/>
        <w:bottom w:val="none" w:sz="0" w:space="0" w:color="auto"/>
        <w:right w:val="none" w:sz="0" w:space="0" w:color="auto"/>
      </w:divBdr>
    </w:div>
    <w:div w:id="200149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Ope136</b:Tag>
    <b:SourceType>Book</b:SourceType>
    <b:Guid>{84B7AFB3-0184-4076-AD72-DEA8A9D8C953}</b:Guid>
    <b:Title>Biology</b:Title>
    <b:Year>2013</b:Year>
    <b:Author>
      <b:Author>
        <b:NameList>
          <b:Person>
            <b:Last>College</b:Last>
            <b:First>OpenStax</b:First>
          </b:Person>
        </b:NameList>
      </b:Author>
    </b:Author>
    <b:RefOrder>1</b:RefOrder>
  </b:Source>
  <b:Source>
    <b:Tag>Jam13</b:Tag>
    <b:SourceType>InternetSite</b:SourceType>
    <b:Guid>{91898E66-BA88-47D8-B0F4-1F58D1903F15}</b:Guid>
    <b:Title>Scitable.com</b:Title>
    <b:Year>2013</b:Year>
    <b:Author>
      <b:Author>
        <b:NameList>
          <b:Person>
            <b:Last>Usetr</b:Last>
            <b:First>James</b:First>
          </b:Person>
        </b:NameList>
      </b:Author>
    </b:Author>
    <b:Month>February</b:Month>
    <b:Day>12</b:Day>
    <b:URL>http://www.nature.com/scitable/definition/principle-of-independent-assortment-law-of-independent-302</b:URL>
    <b:RefOrder>2</b:RefOrder>
  </b:Source>
  <b:Source>
    <b:Tag>Che13</b:Tag>
    <b:SourceType>InternetSite</b:SourceType>
    <b:Guid>{69637947-D228-4AE5-BEA1-3FD0E0F23E88}</b:Guid>
    <b:Author>
      <b:Author>
        <b:NameList>
          <b:Person>
            <b:Last>Editors</b:Last>
            <b:First>Chegg</b:First>
          </b:Person>
        </b:NameList>
      </b:Author>
    </b:Author>
    <b:Title>Definition of Chi-Squared Test</b:Title>
    <b:InternetSiteTitle>Chegg</b:InternetSiteTitle>
    <b:Year>2013</b:Year>
    <b:Month>December</b:Month>
    <b:Day>17</b:Day>
    <b:URL>http://www.chegg.com/homework-help/definitions/chi-square-test-31</b:URL>
    <b:RefOrder>3</b:RefOrder>
  </b:Source>
  <b:Source>
    <b:Tag>Gra14</b:Tag>
    <b:SourceType>InternetSite</b:SourceType>
    <b:Guid>{E3DFF095-7C24-4A23-B820-5B55CFF36C82}</b:Guid>
    <b:Author>
      <b:Author>
        <b:NameList>
          <b:Person>
            <b:Last>Sofware</b:Last>
            <b:First>Graph</b:First>
            <b:Middle>Pad</b:Middle>
          </b:Person>
        </b:NameList>
      </b:Author>
    </b:Author>
    <b:Title>Quick Calcs</b:Title>
    <b:InternetSiteTitle>Graph Pad</b:InternetSiteTitle>
    <b:Year>2014</b:Year>
    <b:URL>http://graphpad.com/quickcalcs/chisquared2/</b:URL>
    <b:RefOrder>4</b:RefOrder>
  </b:Source>
  <b:Source>
    <b:Tag>All14</b:Tag>
    <b:SourceType>InternetSite</b:SourceType>
    <b:Guid>{262363DC-D67C-485B-8BFD-9CBAD232C579}</b:Guid>
    <b:Author>
      <b:Author>
        <b:NameList>
          <b:Person>
            <b:Last>Santaing</b:Last>
            <b:First>Ally</b:First>
          </b:Person>
        </b:NameList>
      </b:Author>
    </b:Author>
    <b:Title>Genetic Home Reference</b:Title>
    <b:Year>2014</b:Year>
    <b:Month>July</b:Month>
    <b:Day>21</b:Day>
    <b:URL>http://ghr.nlm.nih.gov/handbook/basics/gene</b:URL>
    <b:RefOrder>5</b:RefOrder>
  </b:Source>
</b:Sources>
</file>

<file path=customXml/itemProps1.xml><?xml version="1.0" encoding="utf-8"?>
<ds:datastoreItem xmlns:ds="http://schemas.openxmlformats.org/officeDocument/2006/customXml" ds:itemID="{C5F68AD7-F014-4B76-91C1-022F61F50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1384</Words>
  <Characters>7893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Tanya Shaw</cp:lastModifiedBy>
  <cp:revision>2</cp:revision>
  <dcterms:created xsi:type="dcterms:W3CDTF">2021-04-22T19:51:00Z</dcterms:created>
  <dcterms:modified xsi:type="dcterms:W3CDTF">2021-04-22T19:51:00Z</dcterms:modified>
</cp:coreProperties>
</file>